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ED" w:rsidRDefault="004D095D">
      <w:pPr>
        <w:pStyle w:val="a3"/>
        <w:spacing w:before="79"/>
        <w:ind w:left="1707"/>
      </w:pPr>
      <w:r>
        <w:t>Оценка</w:t>
      </w:r>
      <w:r>
        <w:rPr>
          <w:spacing w:val="-5"/>
        </w:rPr>
        <w:t xml:space="preserve"> </w:t>
      </w:r>
      <w:r>
        <w:t>налоговых</w:t>
      </w:r>
      <w:r>
        <w:rPr>
          <w:spacing w:val="-4"/>
        </w:rPr>
        <w:t xml:space="preserve"> </w:t>
      </w:r>
      <w:r>
        <w:t>расходов</w:t>
      </w:r>
      <w:r>
        <w:rPr>
          <w:spacing w:val="-4"/>
        </w:rPr>
        <w:t xml:space="preserve"> </w:t>
      </w:r>
      <w:r>
        <w:t>Лесозаводского</w:t>
      </w:r>
      <w:r>
        <w:rPr>
          <w:spacing w:val="-4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r>
        <w:t>округа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202</w:t>
      </w:r>
      <w:r w:rsidR="0009610C">
        <w:t>1</w:t>
      </w:r>
      <w:r>
        <w:rPr>
          <w:spacing w:val="-4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плановый</w:t>
      </w:r>
      <w:r>
        <w:rPr>
          <w:spacing w:val="-5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202</w:t>
      </w:r>
      <w:r w:rsidR="0009610C">
        <w:t>2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202</w:t>
      </w:r>
      <w:r w:rsidR="0009610C">
        <w:t>4</w:t>
      </w:r>
      <w:r>
        <w:rPr>
          <w:spacing w:val="-4"/>
        </w:rPr>
        <w:t xml:space="preserve"> </w:t>
      </w:r>
      <w:r>
        <w:t>годы</w:t>
      </w:r>
    </w:p>
    <w:p w:rsidR="009A63ED" w:rsidRDefault="009A63ED">
      <w:pPr>
        <w:spacing w:before="7"/>
        <w:rPr>
          <w:b/>
          <w:sz w:val="20"/>
        </w:rPr>
      </w:pPr>
    </w:p>
    <w:p w:rsidR="009A63ED" w:rsidRDefault="004D095D">
      <w:pPr>
        <w:spacing w:after="6"/>
        <w:ind w:right="376"/>
        <w:jc w:val="right"/>
        <w:rPr>
          <w:sz w:val="23"/>
        </w:rPr>
      </w:pPr>
      <w:r>
        <w:rPr>
          <w:sz w:val="23"/>
        </w:rPr>
        <w:t>тыс.</w:t>
      </w:r>
      <w:r>
        <w:rPr>
          <w:spacing w:val="-4"/>
          <w:sz w:val="23"/>
        </w:rPr>
        <w:t xml:space="preserve"> </w:t>
      </w:r>
      <w:r>
        <w:rPr>
          <w:sz w:val="23"/>
        </w:rPr>
        <w:t>руб.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177"/>
        <w:gridCol w:w="4336"/>
        <w:gridCol w:w="1924"/>
        <w:gridCol w:w="1926"/>
        <w:gridCol w:w="1924"/>
        <w:gridCol w:w="1593"/>
      </w:tblGrid>
      <w:tr w:rsidR="009A63ED">
        <w:trPr>
          <w:trHeight w:val="714"/>
        </w:trPr>
        <w:tc>
          <w:tcPr>
            <w:tcW w:w="674" w:type="dxa"/>
            <w:vMerge w:val="restart"/>
          </w:tcPr>
          <w:p w:rsidR="009A63ED" w:rsidRDefault="004D095D">
            <w:pPr>
              <w:pStyle w:val="TableParagraph"/>
              <w:spacing w:line="240" w:lineRule="auto"/>
              <w:ind w:left="172" w:right="143" w:firstLine="48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5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177" w:type="dxa"/>
            <w:vMerge w:val="restart"/>
          </w:tcPr>
          <w:p w:rsidR="009A63ED" w:rsidRDefault="004D095D">
            <w:pPr>
              <w:pStyle w:val="TableParagraph"/>
              <w:spacing w:line="263" w:lineRule="exact"/>
              <w:ind w:left="540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Содержание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льготы</w:t>
            </w:r>
          </w:p>
        </w:tc>
        <w:tc>
          <w:tcPr>
            <w:tcW w:w="4336" w:type="dxa"/>
            <w:vMerge w:val="restart"/>
          </w:tcPr>
          <w:p w:rsidR="009A63ED" w:rsidRDefault="004D095D">
            <w:pPr>
              <w:pStyle w:val="TableParagraph"/>
              <w:spacing w:line="263" w:lineRule="exact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Категория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получателя</w:t>
            </w:r>
          </w:p>
        </w:tc>
        <w:tc>
          <w:tcPr>
            <w:tcW w:w="7367" w:type="dxa"/>
            <w:gridSpan w:val="4"/>
          </w:tcPr>
          <w:p w:rsidR="009A63ED" w:rsidRDefault="004D095D">
            <w:pPr>
              <w:pStyle w:val="TableParagraph"/>
              <w:spacing w:line="218" w:lineRule="auto"/>
              <w:ind w:left="1592" w:right="559" w:hanging="958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Сумма предоставляемой (планируемой к предоставлению)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sz w:val="23"/>
              </w:rPr>
              <w:t>налоговой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льготы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(налоговых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расходов)</w:t>
            </w:r>
          </w:p>
        </w:tc>
      </w:tr>
      <w:tr w:rsidR="009A63ED">
        <w:trPr>
          <w:trHeight w:val="793"/>
        </w:trPr>
        <w:tc>
          <w:tcPr>
            <w:tcW w:w="674" w:type="dxa"/>
            <w:vMerge/>
            <w:tcBorders>
              <w:top w:val="nil"/>
            </w:tcBorders>
          </w:tcPr>
          <w:p w:rsidR="009A63ED" w:rsidRDefault="009A63ED">
            <w:pPr>
              <w:rPr>
                <w:sz w:val="2"/>
                <w:szCs w:val="2"/>
              </w:rPr>
            </w:pPr>
          </w:p>
        </w:tc>
        <w:tc>
          <w:tcPr>
            <w:tcW w:w="3177" w:type="dxa"/>
            <w:vMerge/>
            <w:tcBorders>
              <w:top w:val="nil"/>
            </w:tcBorders>
          </w:tcPr>
          <w:p w:rsidR="009A63ED" w:rsidRDefault="009A63ED">
            <w:pPr>
              <w:rPr>
                <w:sz w:val="2"/>
                <w:szCs w:val="2"/>
              </w:rPr>
            </w:pPr>
          </w:p>
        </w:tc>
        <w:tc>
          <w:tcPr>
            <w:tcW w:w="4336" w:type="dxa"/>
            <w:vMerge/>
            <w:tcBorders>
              <w:top w:val="nil"/>
            </w:tcBorders>
          </w:tcPr>
          <w:p w:rsidR="009A63ED" w:rsidRDefault="009A63ED">
            <w:pPr>
              <w:rPr>
                <w:sz w:val="2"/>
                <w:szCs w:val="2"/>
              </w:rPr>
            </w:pPr>
          </w:p>
        </w:tc>
        <w:tc>
          <w:tcPr>
            <w:tcW w:w="1924" w:type="dxa"/>
          </w:tcPr>
          <w:p w:rsidR="0009610C" w:rsidRDefault="0009610C" w:rsidP="0009610C">
            <w:pPr>
              <w:pStyle w:val="TableParagraph"/>
              <w:spacing w:line="263" w:lineRule="exact"/>
              <w:ind w:left="137" w:right="124"/>
              <w:rPr>
                <w:b/>
                <w:spacing w:val="-2"/>
                <w:sz w:val="23"/>
              </w:rPr>
            </w:pPr>
            <w:r>
              <w:rPr>
                <w:b/>
                <w:sz w:val="23"/>
              </w:rPr>
              <w:t>Оценка</w:t>
            </w:r>
            <w:r>
              <w:rPr>
                <w:b/>
                <w:spacing w:val="-2"/>
                <w:sz w:val="23"/>
              </w:rPr>
              <w:t xml:space="preserve"> </w:t>
            </w:r>
          </w:p>
          <w:p w:rsidR="0009610C" w:rsidRDefault="0009610C" w:rsidP="0009610C">
            <w:pPr>
              <w:pStyle w:val="TableParagraph"/>
              <w:spacing w:line="263" w:lineRule="exact"/>
              <w:ind w:left="137" w:right="124"/>
              <w:rPr>
                <w:b/>
                <w:sz w:val="23"/>
              </w:rPr>
            </w:pPr>
            <w:r>
              <w:rPr>
                <w:b/>
                <w:sz w:val="23"/>
              </w:rPr>
              <w:t>на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2021</w:t>
            </w:r>
          </w:p>
          <w:p w:rsidR="009A63ED" w:rsidRDefault="0009610C" w:rsidP="0009610C">
            <w:pPr>
              <w:pStyle w:val="TableParagraph"/>
              <w:spacing w:line="263" w:lineRule="exact"/>
              <w:ind w:left="91" w:right="81"/>
              <w:rPr>
                <w:b/>
                <w:sz w:val="23"/>
              </w:rPr>
            </w:pPr>
            <w:r>
              <w:rPr>
                <w:b/>
                <w:sz w:val="23"/>
              </w:rPr>
              <w:t>год</w:t>
            </w:r>
          </w:p>
        </w:tc>
        <w:tc>
          <w:tcPr>
            <w:tcW w:w="1926" w:type="dxa"/>
          </w:tcPr>
          <w:p w:rsidR="0009610C" w:rsidRDefault="004D095D">
            <w:pPr>
              <w:pStyle w:val="TableParagraph"/>
              <w:spacing w:line="263" w:lineRule="exact"/>
              <w:ind w:left="137" w:right="124"/>
              <w:rPr>
                <w:b/>
                <w:spacing w:val="-2"/>
                <w:sz w:val="23"/>
              </w:rPr>
            </w:pPr>
            <w:r>
              <w:rPr>
                <w:b/>
                <w:sz w:val="23"/>
              </w:rPr>
              <w:t>Оценка</w:t>
            </w:r>
            <w:r>
              <w:rPr>
                <w:b/>
                <w:spacing w:val="-2"/>
                <w:sz w:val="23"/>
              </w:rPr>
              <w:t xml:space="preserve"> </w:t>
            </w:r>
          </w:p>
          <w:p w:rsidR="009A63ED" w:rsidRDefault="004D095D">
            <w:pPr>
              <w:pStyle w:val="TableParagraph"/>
              <w:spacing w:line="263" w:lineRule="exact"/>
              <w:ind w:left="137" w:right="124"/>
              <w:rPr>
                <w:b/>
                <w:sz w:val="23"/>
              </w:rPr>
            </w:pPr>
            <w:r>
              <w:rPr>
                <w:b/>
                <w:sz w:val="23"/>
              </w:rPr>
              <w:t>на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202</w:t>
            </w:r>
            <w:r w:rsidR="0009610C">
              <w:rPr>
                <w:b/>
                <w:sz w:val="23"/>
              </w:rPr>
              <w:t>2</w:t>
            </w:r>
          </w:p>
          <w:p w:rsidR="009A63ED" w:rsidRDefault="004D095D">
            <w:pPr>
              <w:pStyle w:val="TableParagraph"/>
              <w:spacing w:line="264" w:lineRule="exact"/>
              <w:ind w:left="137" w:right="123"/>
              <w:rPr>
                <w:b/>
                <w:sz w:val="23"/>
              </w:rPr>
            </w:pPr>
            <w:r>
              <w:rPr>
                <w:b/>
                <w:sz w:val="23"/>
              </w:rPr>
              <w:t>год</w:t>
            </w:r>
          </w:p>
        </w:tc>
        <w:tc>
          <w:tcPr>
            <w:tcW w:w="1924" w:type="dxa"/>
          </w:tcPr>
          <w:p w:rsidR="0009610C" w:rsidRDefault="004D095D">
            <w:pPr>
              <w:pStyle w:val="TableParagraph"/>
              <w:spacing w:line="263" w:lineRule="exact"/>
              <w:ind w:left="91" w:right="78"/>
              <w:rPr>
                <w:b/>
                <w:spacing w:val="-2"/>
                <w:sz w:val="23"/>
              </w:rPr>
            </w:pPr>
            <w:r>
              <w:rPr>
                <w:b/>
                <w:sz w:val="23"/>
              </w:rPr>
              <w:t>Оценка</w:t>
            </w:r>
            <w:r>
              <w:rPr>
                <w:b/>
                <w:spacing w:val="-2"/>
                <w:sz w:val="23"/>
              </w:rPr>
              <w:t xml:space="preserve"> </w:t>
            </w:r>
          </w:p>
          <w:p w:rsidR="009A63ED" w:rsidRDefault="004D095D">
            <w:pPr>
              <w:pStyle w:val="TableParagraph"/>
              <w:spacing w:line="263" w:lineRule="exact"/>
              <w:ind w:left="91" w:right="78"/>
              <w:rPr>
                <w:b/>
                <w:sz w:val="23"/>
              </w:rPr>
            </w:pPr>
            <w:r>
              <w:rPr>
                <w:b/>
                <w:sz w:val="23"/>
              </w:rPr>
              <w:t>на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202</w:t>
            </w:r>
            <w:r w:rsidR="0009610C">
              <w:rPr>
                <w:b/>
                <w:sz w:val="23"/>
              </w:rPr>
              <w:t>3</w:t>
            </w:r>
          </w:p>
          <w:p w:rsidR="009A63ED" w:rsidRDefault="004D095D">
            <w:pPr>
              <w:pStyle w:val="TableParagraph"/>
              <w:spacing w:line="264" w:lineRule="exact"/>
              <w:ind w:left="91" w:right="77"/>
              <w:rPr>
                <w:b/>
                <w:sz w:val="23"/>
              </w:rPr>
            </w:pPr>
            <w:r>
              <w:rPr>
                <w:b/>
                <w:sz w:val="23"/>
              </w:rPr>
              <w:t>год</w:t>
            </w:r>
          </w:p>
        </w:tc>
        <w:tc>
          <w:tcPr>
            <w:tcW w:w="1593" w:type="dxa"/>
          </w:tcPr>
          <w:p w:rsidR="009A63ED" w:rsidRDefault="004D095D">
            <w:pPr>
              <w:pStyle w:val="TableParagraph"/>
              <w:spacing w:line="263" w:lineRule="exact"/>
              <w:ind w:left="232" w:right="213"/>
              <w:rPr>
                <w:b/>
                <w:sz w:val="23"/>
              </w:rPr>
            </w:pPr>
            <w:r>
              <w:rPr>
                <w:b/>
                <w:sz w:val="23"/>
              </w:rPr>
              <w:t>Оценка</w:t>
            </w:r>
            <w:r>
              <w:rPr>
                <w:b/>
                <w:spacing w:val="-1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на</w:t>
            </w:r>
            <w:proofErr w:type="gramEnd"/>
          </w:p>
          <w:p w:rsidR="009A63ED" w:rsidRDefault="004D095D">
            <w:pPr>
              <w:pStyle w:val="TableParagraph"/>
              <w:spacing w:line="264" w:lineRule="exact"/>
              <w:ind w:left="232" w:right="213"/>
              <w:rPr>
                <w:b/>
                <w:sz w:val="23"/>
              </w:rPr>
            </w:pPr>
            <w:r>
              <w:rPr>
                <w:b/>
                <w:sz w:val="23"/>
              </w:rPr>
              <w:t>202</w:t>
            </w:r>
            <w:r w:rsidR="0009610C">
              <w:rPr>
                <w:b/>
                <w:sz w:val="23"/>
              </w:rPr>
              <w:t>4</w:t>
            </w:r>
          </w:p>
          <w:p w:rsidR="009A63ED" w:rsidRDefault="004D095D">
            <w:pPr>
              <w:pStyle w:val="TableParagraph"/>
              <w:spacing w:line="247" w:lineRule="exact"/>
              <w:ind w:left="232" w:right="212"/>
              <w:rPr>
                <w:b/>
                <w:sz w:val="23"/>
              </w:rPr>
            </w:pPr>
            <w:r>
              <w:rPr>
                <w:b/>
                <w:sz w:val="23"/>
              </w:rPr>
              <w:t>год</w:t>
            </w:r>
          </w:p>
        </w:tc>
      </w:tr>
      <w:tr w:rsidR="009A63ED">
        <w:trPr>
          <w:trHeight w:val="263"/>
        </w:trPr>
        <w:tc>
          <w:tcPr>
            <w:tcW w:w="674" w:type="dxa"/>
          </w:tcPr>
          <w:p w:rsidR="009A63ED" w:rsidRDefault="004D095D">
            <w:pPr>
              <w:pStyle w:val="TableParagraph"/>
              <w:spacing w:line="244" w:lineRule="exact"/>
              <w:ind w:left="0" w:right="239"/>
              <w:jc w:val="right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14880" w:type="dxa"/>
            <w:gridSpan w:val="6"/>
          </w:tcPr>
          <w:p w:rsidR="009A63ED" w:rsidRDefault="004D095D">
            <w:pPr>
              <w:pStyle w:val="TableParagraph"/>
              <w:spacing w:line="244" w:lineRule="exact"/>
              <w:ind w:left="5476" w:right="5462"/>
              <w:rPr>
                <w:b/>
                <w:sz w:val="23"/>
              </w:rPr>
            </w:pPr>
            <w:r>
              <w:rPr>
                <w:b/>
                <w:sz w:val="23"/>
              </w:rPr>
              <w:t>Земельный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налог</w:t>
            </w:r>
          </w:p>
        </w:tc>
      </w:tr>
      <w:tr w:rsidR="00882FF1">
        <w:trPr>
          <w:trHeight w:val="1321"/>
        </w:trPr>
        <w:tc>
          <w:tcPr>
            <w:tcW w:w="674" w:type="dxa"/>
          </w:tcPr>
          <w:p w:rsidR="00882FF1" w:rsidRDefault="00882FF1">
            <w:pPr>
              <w:pStyle w:val="TableParagraph"/>
              <w:spacing w:before="4" w:line="240" w:lineRule="auto"/>
              <w:ind w:left="0"/>
              <w:jc w:val="left"/>
            </w:pPr>
          </w:p>
          <w:p w:rsidR="00882FF1" w:rsidRDefault="00882FF1">
            <w:pPr>
              <w:pStyle w:val="TableParagraph"/>
              <w:spacing w:before="1" w:line="240" w:lineRule="auto"/>
              <w:ind w:left="0" w:right="153"/>
              <w:jc w:val="right"/>
              <w:rPr>
                <w:sz w:val="23"/>
              </w:rPr>
            </w:pPr>
            <w:r>
              <w:rPr>
                <w:sz w:val="23"/>
              </w:rPr>
              <w:t>1.1.</w:t>
            </w:r>
          </w:p>
        </w:tc>
        <w:tc>
          <w:tcPr>
            <w:tcW w:w="3177" w:type="dxa"/>
          </w:tcPr>
          <w:p w:rsidR="00882FF1" w:rsidRDefault="00882FF1">
            <w:pPr>
              <w:pStyle w:val="TableParagraph"/>
              <w:spacing w:line="240" w:lineRule="auto"/>
              <w:ind w:left="403" w:right="313" w:hanging="60"/>
              <w:jc w:val="left"/>
              <w:rPr>
                <w:sz w:val="23"/>
              </w:rPr>
            </w:pPr>
            <w:r>
              <w:rPr>
                <w:sz w:val="23"/>
              </w:rPr>
              <w:t>Освобождение от уплаты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налога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полном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объеме</w:t>
            </w:r>
          </w:p>
        </w:tc>
        <w:tc>
          <w:tcPr>
            <w:tcW w:w="4336" w:type="dxa"/>
          </w:tcPr>
          <w:p w:rsidR="00882FF1" w:rsidRDefault="00882FF1">
            <w:pPr>
              <w:pStyle w:val="TableParagraph"/>
              <w:spacing w:line="240" w:lineRule="auto"/>
              <w:ind w:right="92"/>
              <w:jc w:val="both"/>
              <w:rPr>
                <w:sz w:val="23"/>
              </w:rPr>
            </w:pPr>
            <w:r>
              <w:rPr>
                <w:sz w:val="23"/>
              </w:rPr>
              <w:t>Муниципальные казенные и бюджетные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учреждения,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органы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администрации,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являющиеся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юридическими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лицами,</w:t>
            </w:r>
          </w:p>
          <w:p w:rsidR="00882FF1" w:rsidRDefault="00882FF1">
            <w:pPr>
              <w:pStyle w:val="TableParagraph"/>
              <w:spacing w:line="264" w:lineRule="exact"/>
              <w:ind w:right="94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финансируемые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средств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местного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бюджета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полностью или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частично</w:t>
            </w:r>
          </w:p>
        </w:tc>
        <w:tc>
          <w:tcPr>
            <w:tcW w:w="1924" w:type="dxa"/>
          </w:tcPr>
          <w:p w:rsidR="00882FF1" w:rsidRDefault="00882FF1">
            <w:pPr>
              <w:pStyle w:val="TableParagraph"/>
              <w:ind w:left="91" w:right="77"/>
              <w:rPr>
                <w:sz w:val="23"/>
              </w:rPr>
            </w:pPr>
            <w:r>
              <w:rPr>
                <w:sz w:val="23"/>
              </w:rPr>
              <w:t>6 690</w:t>
            </w:r>
          </w:p>
        </w:tc>
        <w:tc>
          <w:tcPr>
            <w:tcW w:w="1926" w:type="dxa"/>
          </w:tcPr>
          <w:p w:rsidR="00882FF1" w:rsidRDefault="00882FF1" w:rsidP="0009610C">
            <w:pPr>
              <w:pStyle w:val="TableParagraph"/>
              <w:ind w:left="137" w:right="119"/>
              <w:rPr>
                <w:sz w:val="23"/>
              </w:rPr>
            </w:pPr>
            <w:r>
              <w:rPr>
                <w:sz w:val="23"/>
              </w:rPr>
              <w:t>6 690</w:t>
            </w:r>
          </w:p>
        </w:tc>
        <w:tc>
          <w:tcPr>
            <w:tcW w:w="1924" w:type="dxa"/>
          </w:tcPr>
          <w:p w:rsidR="00882FF1" w:rsidRDefault="00882FF1" w:rsidP="00882FF1">
            <w:pPr>
              <w:jc w:val="center"/>
            </w:pPr>
            <w:r w:rsidRPr="00164690">
              <w:rPr>
                <w:sz w:val="23"/>
              </w:rPr>
              <w:t>6 690</w:t>
            </w:r>
          </w:p>
        </w:tc>
        <w:tc>
          <w:tcPr>
            <w:tcW w:w="1593" w:type="dxa"/>
          </w:tcPr>
          <w:p w:rsidR="00882FF1" w:rsidRDefault="00882FF1" w:rsidP="00882FF1">
            <w:pPr>
              <w:jc w:val="center"/>
            </w:pPr>
            <w:r w:rsidRPr="00164690">
              <w:rPr>
                <w:sz w:val="23"/>
              </w:rPr>
              <w:t>6 690</w:t>
            </w:r>
          </w:p>
        </w:tc>
      </w:tr>
      <w:tr w:rsidR="009A63ED">
        <w:trPr>
          <w:trHeight w:val="1321"/>
        </w:trPr>
        <w:tc>
          <w:tcPr>
            <w:tcW w:w="674" w:type="dxa"/>
          </w:tcPr>
          <w:p w:rsidR="009A63ED" w:rsidRDefault="004D095D">
            <w:pPr>
              <w:pStyle w:val="TableParagraph"/>
              <w:ind w:left="0" w:right="153"/>
              <w:jc w:val="right"/>
              <w:rPr>
                <w:sz w:val="23"/>
              </w:rPr>
            </w:pPr>
            <w:r>
              <w:rPr>
                <w:sz w:val="23"/>
              </w:rPr>
              <w:t>1.2.</w:t>
            </w:r>
          </w:p>
        </w:tc>
        <w:tc>
          <w:tcPr>
            <w:tcW w:w="3177" w:type="dxa"/>
          </w:tcPr>
          <w:p w:rsidR="009A63ED" w:rsidRDefault="004D095D">
            <w:pPr>
              <w:pStyle w:val="TableParagraph"/>
              <w:spacing w:line="242" w:lineRule="auto"/>
              <w:ind w:left="403" w:right="313" w:hanging="60"/>
              <w:jc w:val="left"/>
              <w:rPr>
                <w:sz w:val="23"/>
              </w:rPr>
            </w:pPr>
            <w:r>
              <w:rPr>
                <w:sz w:val="23"/>
              </w:rPr>
              <w:t>Освобождение от уплаты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налога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полном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объеме</w:t>
            </w:r>
          </w:p>
        </w:tc>
        <w:tc>
          <w:tcPr>
            <w:tcW w:w="4336" w:type="dxa"/>
          </w:tcPr>
          <w:p w:rsidR="009A63ED" w:rsidRDefault="004D095D">
            <w:pPr>
              <w:pStyle w:val="TableParagraph"/>
              <w:spacing w:line="240" w:lineRule="auto"/>
              <w:ind w:right="91"/>
              <w:jc w:val="both"/>
              <w:rPr>
                <w:sz w:val="23"/>
              </w:rPr>
            </w:pPr>
            <w:r>
              <w:rPr>
                <w:sz w:val="23"/>
              </w:rPr>
              <w:t>Ветераны Великой Отечественной войны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отношении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земельных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участков,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находящихся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у</w:t>
            </w:r>
            <w:r>
              <w:rPr>
                <w:spacing w:val="8"/>
                <w:sz w:val="23"/>
              </w:rPr>
              <w:t xml:space="preserve"> </w:t>
            </w:r>
            <w:r>
              <w:rPr>
                <w:sz w:val="23"/>
              </w:rPr>
              <w:t>них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собственности,</w:t>
            </w:r>
          </w:p>
          <w:p w:rsidR="009A63ED" w:rsidRDefault="004D095D">
            <w:pPr>
              <w:pStyle w:val="TableParagraph"/>
              <w:spacing w:line="264" w:lineRule="exact"/>
              <w:ind w:right="93"/>
              <w:jc w:val="both"/>
              <w:rPr>
                <w:sz w:val="23"/>
              </w:rPr>
            </w:pPr>
            <w:r>
              <w:rPr>
                <w:sz w:val="23"/>
              </w:rPr>
              <w:t>постоянном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(бессрочном)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пользовании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пожизненном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наследуемом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владении</w:t>
            </w:r>
          </w:p>
        </w:tc>
        <w:tc>
          <w:tcPr>
            <w:tcW w:w="1924" w:type="dxa"/>
          </w:tcPr>
          <w:p w:rsidR="009A63ED" w:rsidRPr="00882FF1" w:rsidRDefault="009A0A67">
            <w:pPr>
              <w:pStyle w:val="TableParagraph"/>
              <w:ind w:left="90" w:right="81"/>
              <w:rPr>
                <w:sz w:val="23"/>
                <w:highlight w:val="yellow"/>
              </w:rPr>
            </w:pPr>
            <w:r w:rsidRPr="009A0A67">
              <w:rPr>
                <w:sz w:val="23"/>
              </w:rPr>
              <w:t>4</w:t>
            </w:r>
            <w:bookmarkStart w:id="0" w:name="_GoBack"/>
            <w:bookmarkEnd w:id="0"/>
          </w:p>
        </w:tc>
        <w:tc>
          <w:tcPr>
            <w:tcW w:w="1926" w:type="dxa"/>
          </w:tcPr>
          <w:p w:rsidR="009A63ED" w:rsidRPr="009A0A67" w:rsidRDefault="009A0A67">
            <w:pPr>
              <w:pStyle w:val="TableParagraph"/>
              <w:ind w:left="137" w:right="124"/>
              <w:rPr>
                <w:sz w:val="23"/>
              </w:rPr>
            </w:pPr>
            <w:r w:rsidRPr="009A0A67">
              <w:rPr>
                <w:sz w:val="23"/>
              </w:rPr>
              <w:t>3</w:t>
            </w:r>
          </w:p>
        </w:tc>
        <w:tc>
          <w:tcPr>
            <w:tcW w:w="1924" w:type="dxa"/>
          </w:tcPr>
          <w:p w:rsidR="009A63ED" w:rsidRPr="009A0A67" w:rsidRDefault="009A0A67">
            <w:pPr>
              <w:pStyle w:val="TableParagraph"/>
              <w:ind w:left="91" w:right="78"/>
              <w:rPr>
                <w:sz w:val="23"/>
              </w:rPr>
            </w:pPr>
            <w:r w:rsidRPr="009A0A67">
              <w:rPr>
                <w:sz w:val="23"/>
              </w:rPr>
              <w:t>3</w:t>
            </w:r>
          </w:p>
        </w:tc>
        <w:tc>
          <w:tcPr>
            <w:tcW w:w="1593" w:type="dxa"/>
          </w:tcPr>
          <w:p w:rsidR="009A63ED" w:rsidRPr="009A0A67" w:rsidRDefault="009A0A67">
            <w:pPr>
              <w:pStyle w:val="TableParagraph"/>
              <w:ind w:left="232" w:right="213"/>
              <w:rPr>
                <w:sz w:val="23"/>
              </w:rPr>
            </w:pPr>
            <w:r w:rsidRPr="009A0A67">
              <w:rPr>
                <w:sz w:val="23"/>
              </w:rPr>
              <w:t>3</w:t>
            </w:r>
          </w:p>
        </w:tc>
      </w:tr>
      <w:tr w:rsidR="009A63ED">
        <w:trPr>
          <w:trHeight w:val="1852"/>
        </w:trPr>
        <w:tc>
          <w:tcPr>
            <w:tcW w:w="674" w:type="dxa"/>
          </w:tcPr>
          <w:p w:rsidR="009A63ED" w:rsidRDefault="009A63ED">
            <w:pPr>
              <w:pStyle w:val="TableParagraph"/>
              <w:spacing w:before="7" w:line="240" w:lineRule="auto"/>
              <w:ind w:left="0"/>
              <w:jc w:val="left"/>
            </w:pPr>
          </w:p>
          <w:p w:rsidR="009A63ED" w:rsidRDefault="004D095D">
            <w:pPr>
              <w:pStyle w:val="TableParagraph"/>
              <w:spacing w:line="240" w:lineRule="auto"/>
              <w:ind w:left="0" w:right="182"/>
              <w:jc w:val="right"/>
              <w:rPr>
                <w:sz w:val="23"/>
              </w:rPr>
            </w:pPr>
            <w:r>
              <w:rPr>
                <w:sz w:val="23"/>
              </w:rPr>
              <w:t>1.3</w:t>
            </w:r>
          </w:p>
        </w:tc>
        <w:tc>
          <w:tcPr>
            <w:tcW w:w="3177" w:type="dxa"/>
          </w:tcPr>
          <w:p w:rsidR="009A63ED" w:rsidRDefault="004D095D">
            <w:pPr>
              <w:pStyle w:val="TableParagraph"/>
              <w:spacing w:line="242" w:lineRule="auto"/>
              <w:ind w:left="403" w:right="313" w:hanging="60"/>
              <w:jc w:val="left"/>
              <w:rPr>
                <w:sz w:val="23"/>
              </w:rPr>
            </w:pPr>
            <w:r>
              <w:rPr>
                <w:sz w:val="23"/>
              </w:rPr>
              <w:t>Освобождение от уплаты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налога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полном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объеме</w:t>
            </w:r>
          </w:p>
        </w:tc>
        <w:tc>
          <w:tcPr>
            <w:tcW w:w="4336" w:type="dxa"/>
          </w:tcPr>
          <w:p w:rsidR="009A63ED" w:rsidRDefault="004D095D">
            <w:pPr>
              <w:pStyle w:val="TableParagraph"/>
              <w:tabs>
                <w:tab w:val="left" w:pos="893"/>
                <w:tab w:val="left" w:pos="2021"/>
                <w:tab w:val="left" w:pos="3060"/>
                <w:tab w:val="left" w:pos="3867"/>
              </w:tabs>
              <w:spacing w:line="240" w:lineRule="auto"/>
              <w:ind w:right="94"/>
              <w:jc w:val="both"/>
              <w:rPr>
                <w:sz w:val="23"/>
              </w:rPr>
            </w:pPr>
            <w:r>
              <w:rPr>
                <w:sz w:val="23"/>
              </w:rPr>
              <w:t>Многодетные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семьи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отношении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земельных участков,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находящихся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у них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z w:val="23"/>
              </w:rPr>
              <w:tab/>
              <w:t>собственности,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постоянном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(бессрочном)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>пользовании</w:t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или</w:t>
            </w:r>
            <w:r>
              <w:rPr>
                <w:spacing w:val="-56"/>
                <w:sz w:val="23"/>
              </w:rPr>
              <w:t xml:space="preserve"> </w:t>
            </w:r>
            <w:r>
              <w:rPr>
                <w:sz w:val="23"/>
              </w:rPr>
              <w:t>пожизненном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наследуемом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владении,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</w:p>
          <w:p w:rsidR="009A63ED" w:rsidRDefault="004D095D">
            <w:pPr>
              <w:pStyle w:val="TableParagraph"/>
              <w:spacing w:line="266" w:lineRule="exact"/>
              <w:ind w:right="95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используемых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осуществлении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предпринимательской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деятельности</w:t>
            </w:r>
          </w:p>
        </w:tc>
        <w:tc>
          <w:tcPr>
            <w:tcW w:w="1924" w:type="dxa"/>
          </w:tcPr>
          <w:p w:rsidR="009A63ED" w:rsidRDefault="009A0A67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t>9</w:t>
            </w:r>
          </w:p>
        </w:tc>
        <w:tc>
          <w:tcPr>
            <w:tcW w:w="1926" w:type="dxa"/>
          </w:tcPr>
          <w:p w:rsidR="009A63ED" w:rsidRDefault="009A0A67" w:rsidP="009A0A67">
            <w:pPr>
              <w:pStyle w:val="TableParagraph"/>
              <w:ind w:left="137" w:right="124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1924" w:type="dxa"/>
          </w:tcPr>
          <w:p w:rsidR="009A63ED" w:rsidRDefault="009A0A67" w:rsidP="009A0A67">
            <w:pPr>
              <w:pStyle w:val="TableParagraph"/>
              <w:ind w:left="91" w:right="78"/>
              <w:rPr>
                <w:sz w:val="23"/>
              </w:rPr>
            </w:pPr>
            <w:r>
              <w:rPr>
                <w:sz w:val="23"/>
              </w:rPr>
              <w:t>11</w:t>
            </w:r>
          </w:p>
        </w:tc>
        <w:tc>
          <w:tcPr>
            <w:tcW w:w="1593" w:type="dxa"/>
          </w:tcPr>
          <w:p w:rsidR="009A63ED" w:rsidRDefault="00882FF1" w:rsidP="009A0A67">
            <w:pPr>
              <w:pStyle w:val="TableParagraph"/>
              <w:ind w:left="232" w:right="213"/>
              <w:rPr>
                <w:sz w:val="23"/>
              </w:rPr>
            </w:pPr>
            <w:r>
              <w:rPr>
                <w:sz w:val="23"/>
              </w:rPr>
              <w:t>1</w:t>
            </w:r>
            <w:r w:rsidR="009A0A67">
              <w:rPr>
                <w:sz w:val="23"/>
              </w:rPr>
              <w:t>1</w:t>
            </w:r>
          </w:p>
        </w:tc>
      </w:tr>
      <w:tr w:rsidR="009A63ED">
        <w:trPr>
          <w:trHeight w:val="261"/>
        </w:trPr>
        <w:tc>
          <w:tcPr>
            <w:tcW w:w="674" w:type="dxa"/>
          </w:tcPr>
          <w:p w:rsidR="009A63ED" w:rsidRDefault="004D095D">
            <w:pPr>
              <w:pStyle w:val="TableParagraph"/>
              <w:spacing w:line="242" w:lineRule="exact"/>
              <w:ind w:left="0" w:right="239"/>
              <w:jc w:val="right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14880" w:type="dxa"/>
            <w:gridSpan w:val="6"/>
          </w:tcPr>
          <w:p w:rsidR="009A63ED" w:rsidRDefault="004D095D">
            <w:pPr>
              <w:pStyle w:val="TableParagraph"/>
              <w:spacing w:line="242" w:lineRule="exact"/>
              <w:ind w:left="5476" w:right="5463"/>
              <w:rPr>
                <w:b/>
                <w:sz w:val="23"/>
              </w:rPr>
            </w:pPr>
            <w:r>
              <w:rPr>
                <w:b/>
                <w:sz w:val="23"/>
              </w:rPr>
              <w:t>Налог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на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имущество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физических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лиц</w:t>
            </w:r>
          </w:p>
        </w:tc>
      </w:tr>
      <w:tr w:rsidR="009A63ED">
        <w:trPr>
          <w:trHeight w:val="1324"/>
        </w:trPr>
        <w:tc>
          <w:tcPr>
            <w:tcW w:w="674" w:type="dxa"/>
          </w:tcPr>
          <w:p w:rsidR="009A63ED" w:rsidRDefault="004D095D">
            <w:pPr>
              <w:pStyle w:val="TableParagraph"/>
              <w:ind w:left="0" w:right="182"/>
              <w:jc w:val="right"/>
              <w:rPr>
                <w:sz w:val="23"/>
              </w:rPr>
            </w:pPr>
            <w:r>
              <w:rPr>
                <w:sz w:val="23"/>
              </w:rPr>
              <w:t>2.1</w:t>
            </w:r>
          </w:p>
        </w:tc>
        <w:tc>
          <w:tcPr>
            <w:tcW w:w="3177" w:type="dxa"/>
          </w:tcPr>
          <w:p w:rsidR="009A63ED" w:rsidRDefault="004D095D">
            <w:pPr>
              <w:pStyle w:val="TableParagraph"/>
              <w:tabs>
                <w:tab w:val="left" w:pos="1874"/>
                <w:tab w:val="left" w:pos="2296"/>
              </w:tabs>
              <w:jc w:val="left"/>
              <w:rPr>
                <w:sz w:val="23"/>
              </w:rPr>
            </w:pPr>
            <w:r>
              <w:rPr>
                <w:sz w:val="23"/>
              </w:rPr>
              <w:t>Освобождение</w:t>
            </w:r>
            <w:r>
              <w:rPr>
                <w:sz w:val="23"/>
              </w:rPr>
              <w:tab/>
              <w:t>в</w:t>
            </w:r>
            <w:r>
              <w:rPr>
                <w:sz w:val="23"/>
              </w:rPr>
              <w:tab/>
              <w:t>размере</w:t>
            </w:r>
          </w:p>
          <w:p w:rsidR="009A63ED" w:rsidRDefault="004D095D">
            <w:pPr>
              <w:pStyle w:val="TableParagraph"/>
              <w:spacing w:before="2" w:line="240" w:lineRule="auto"/>
              <w:jc w:val="left"/>
              <w:rPr>
                <w:sz w:val="23"/>
              </w:rPr>
            </w:pPr>
            <w:r>
              <w:rPr>
                <w:sz w:val="23"/>
              </w:rPr>
              <w:t>50%.</w:t>
            </w:r>
          </w:p>
        </w:tc>
        <w:tc>
          <w:tcPr>
            <w:tcW w:w="4336" w:type="dxa"/>
          </w:tcPr>
          <w:p w:rsidR="009A63ED" w:rsidRDefault="004D095D">
            <w:pPr>
              <w:pStyle w:val="TableParagraph"/>
              <w:spacing w:line="240" w:lineRule="auto"/>
              <w:ind w:right="91"/>
              <w:jc w:val="both"/>
              <w:rPr>
                <w:sz w:val="23"/>
              </w:rPr>
            </w:pPr>
            <w:r>
              <w:rPr>
                <w:sz w:val="23"/>
              </w:rPr>
              <w:t>Многодетные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семьи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58"/>
                <w:sz w:val="23"/>
              </w:rPr>
              <w:t xml:space="preserve"> </w:t>
            </w:r>
            <w:r>
              <w:rPr>
                <w:sz w:val="23"/>
              </w:rPr>
              <w:t>отношении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объекта налогообложения, находящегося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собственности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налогоплательщика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</w:p>
          <w:p w:rsidR="009A63ED" w:rsidRDefault="004D095D">
            <w:pPr>
              <w:pStyle w:val="TableParagraph"/>
              <w:spacing w:line="264" w:lineRule="exact"/>
              <w:ind w:right="91"/>
              <w:jc w:val="both"/>
              <w:rPr>
                <w:sz w:val="23"/>
              </w:rPr>
            </w:pPr>
            <w:proofErr w:type="gramStart"/>
            <w:r>
              <w:rPr>
                <w:sz w:val="23"/>
              </w:rPr>
              <w:t>используемого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налогоплательщиком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предпринимательской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деятельности</w:t>
            </w:r>
          </w:p>
        </w:tc>
        <w:tc>
          <w:tcPr>
            <w:tcW w:w="1924" w:type="dxa"/>
          </w:tcPr>
          <w:p w:rsidR="009A63ED" w:rsidRDefault="00BF1536">
            <w:pPr>
              <w:pStyle w:val="TableParagraph"/>
              <w:ind w:left="90" w:right="81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1926" w:type="dxa"/>
          </w:tcPr>
          <w:p w:rsidR="009A63ED" w:rsidRDefault="0009610C" w:rsidP="009A0A67">
            <w:pPr>
              <w:pStyle w:val="TableParagraph"/>
              <w:ind w:left="137" w:right="124"/>
              <w:rPr>
                <w:sz w:val="23"/>
              </w:rPr>
            </w:pPr>
            <w:r>
              <w:rPr>
                <w:sz w:val="23"/>
              </w:rPr>
              <w:t>1</w:t>
            </w:r>
            <w:r w:rsidR="009A0A67">
              <w:rPr>
                <w:sz w:val="23"/>
              </w:rPr>
              <w:t>1</w:t>
            </w:r>
          </w:p>
        </w:tc>
        <w:tc>
          <w:tcPr>
            <w:tcW w:w="1924" w:type="dxa"/>
          </w:tcPr>
          <w:p w:rsidR="009A63ED" w:rsidRDefault="00882FF1" w:rsidP="009A0A67">
            <w:pPr>
              <w:pStyle w:val="TableParagraph"/>
              <w:ind w:left="91" w:right="78"/>
              <w:rPr>
                <w:sz w:val="23"/>
              </w:rPr>
            </w:pPr>
            <w:r>
              <w:rPr>
                <w:sz w:val="23"/>
              </w:rPr>
              <w:t>1</w:t>
            </w:r>
            <w:r w:rsidR="009A0A67">
              <w:rPr>
                <w:sz w:val="23"/>
              </w:rPr>
              <w:t>2</w:t>
            </w:r>
          </w:p>
        </w:tc>
        <w:tc>
          <w:tcPr>
            <w:tcW w:w="1593" w:type="dxa"/>
          </w:tcPr>
          <w:p w:rsidR="009A63ED" w:rsidRDefault="00882FF1" w:rsidP="009A0A67">
            <w:pPr>
              <w:pStyle w:val="TableParagraph"/>
              <w:ind w:left="232" w:right="213"/>
              <w:rPr>
                <w:sz w:val="23"/>
              </w:rPr>
            </w:pPr>
            <w:r>
              <w:rPr>
                <w:sz w:val="23"/>
              </w:rPr>
              <w:t>1</w:t>
            </w:r>
            <w:r w:rsidR="009A0A67">
              <w:rPr>
                <w:sz w:val="23"/>
              </w:rPr>
              <w:t>2</w:t>
            </w:r>
          </w:p>
        </w:tc>
      </w:tr>
    </w:tbl>
    <w:p w:rsidR="009A63ED" w:rsidRDefault="009A63ED">
      <w:pPr>
        <w:rPr>
          <w:sz w:val="20"/>
        </w:rPr>
      </w:pPr>
    </w:p>
    <w:p w:rsidR="009A63ED" w:rsidRDefault="009A63ED"/>
    <w:p w:rsidR="009A63ED" w:rsidRDefault="004D095D">
      <w:pPr>
        <w:tabs>
          <w:tab w:val="left" w:pos="13815"/>
        </w:tabs>
        <w:spacing w:before="1"/>
        <w:ind w:left="231"/>
        <w:rPr>
          <w:sz w:val="24"/>
        </w:rPr>
      </w:pPr>
      <w:r>
        <w:rPr>
          <w:sz w:val="24"/>
        </w:rPr>
        <w:t>Начальник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</w:t>
      </w:r>
      <w:r>
        <w:rPr>
          <w:sz w:val="24"/>
        </w:rPr>
        <w:tab/>
      </w:r>
      <w:proofErr w:type="spellStart"/>
      <w:r>
        <w:rPr>
          <w:sz w:val="24"/>
        </w:rPr>
        <w:t>В.Г.Синюкова</w:t>
      </w:r>
      <w:proofErr w:type="spellEnd"/>
    </w:p>
    <w:sectPr w:rsidR="009A63ED">
      <w:type w:val="continuous"/>
      <w:pgSz w:w="16840" w:h="11900" w:orient="landscape"/>
      <w:pgMar w:top="940" w:right="4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A63ED"/>
    <w:rsid w:val="0009610C"/>
    <w:rsid w:val="004A7B4C"/>
    <w:rsid w:val="004D095D"/>
    <w:rsid w:val="00882FF1"/>
    <w:rsid w:val="009A0A67"/>
    <w:rsid w:val="009A63ED"/>
    <w:rsid w:val="00BF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налоговых расходов Лесозаводского городского округа на 2020 год и плановый период 2021 и 2023 годы</vt:lpstr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налоговых расходов Лесозаводского городского округа на 2020 год и плановый период 2021 и 2023 годы</dc:title>
  <dc:creator>Володин</dc:creator>
  <cp:keywords>()</cp:keywords>
  <cp:lastModifiedBy>user</cp:lastModifiedBy>
  <cp:revision>5</cp:revision>
  <dcterms:created xsi:type="dcterms:W3CDTF">2021-11-28T23:31:00Z</dcterms:created>
  <dcterms:modified xsi:type="dcterms:W3CDTF">2021-11-28T23:51:00Z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2020-11-23T00:00:00Z</vt:filetime>
  </property>
  <property fmtid="{D5CDD505-2E9C-101B-9397-08002B2CF9AE}" pid="3" name="Creator">
    <vt:lpwstr>PDFCreator Version 1.2.0</vt:lpwstr>
  </property>
  <property fmtid="{D5CDD505-2E9C-101B-9397-08002B2CF9AE}" pid="4" name="LastSaved">
    <vt:filetime>2021-11-28T00:00:00Z</vt:filetime>
  </property>
</Properties>
</file>