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rPr>
          <w:rFonts w:hint="default"/>
          <w:sz w:val="24"/>
          <w:szCs w:val="24"/>
          <w:highlight w:val="none"/>
          <w:lang w:val="ru-RU"/>
        </w:rPr>
      </w:pPr>
    </w:p>
    <w:p>
      <w:pPr>
        <w:pStyle w:val="17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РАСЧЕТЫ ПО СТАТЬЯМ КЛАССИФИКАЦИИ  </w:t>
      </w:r>
    </w:p>
    <w:p>
      <w:pPr>
        <w:pStyle w:val="17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ДОХОДОВ БЮДЖЕТА ЛЕСОЗАВОДСКОГО ГОРОДСКОГО ОКРУГА</w:t>
      </w:r>
    </w:p>
    <w:p>
      <w:pPr>
        <w:pStyle w:val="17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НА  202</w:t>
      </w:r>
      <w:r>
        <w:rPr>
          <w:rFonts w:hint="default"/>
          <w:sz w:val="24"/>
          <w:szCs w:val="24"/>
          <w:highlight w:val="none"/>
          <w:lang w:val="ru-RU"/>
        </w:rPr>
        <w:t>3</w:t>
      </w:r>
      <w:r>
        <w:rPr>
          <w:sz w:val="24"/>
          <w:szCs w:val="24"/>
          <w:highlight w:val="none"/>
        </w:rPr>
        <w:t xml:space="preserve"> ГОД И ПЛАНОВЫЙ ПЕРИОД 202</w:t>
      </w:r>
      <w:r>
        <w:rPr>
          <w:rFonts w:hint="default"/>
          <w:sz w:val="24"/>
          <w:szCs w:val="24"/>
          <w:highlight w:val="none"/>
          <w:lang w:val="ru-RU"/>
        </w:rPr>
        <w:t>4</w:t>
      </w:r>
      <w:r>
        <w:rPr>
          <w:sz w:val="24"/>
          <w:szCs w:val="24"/>
          <w:highlight w:val="none"/>
        </w:rPr>
        <w:t xml:space="preserve"> И 202</w:t>
      </w:r>
      <w:r>
        <w:rPr>
          <w:rFonts w:hint="default"/>
          <w:sz w:val="24"/>
          <w:szCs w:val="24"/>
          <w:highlight w:val="none"/>
          <w:lang w:val="ru-RU"/>
        </w:rPr>
        <w:t>5</w:t>
      </w:r>
      <w:r>
        <w:rPr>
          <w:sz w:val="24"/>
          <w:szCs w:val="24"/>
          <w:highlight w:val="none"/>
        </w:rPr>
        <w:t xml:space="preserve"> ГОДОВ</w:t>
      </w:r>
    </w:p>
    <w:p>
      <w:pPr>
        <w:pStyle w:val="17"/>
        <w:rPr>
          <w:sz w:val="24"/>
          <w:szCs w:val="24"/>
          <w:highlight w:val="none"/>
        </w:rPr>
      </w:pPr>
    </w:p>
    <w:p>
      <w:pPr>
        <w:pStyle w:val="17"/>
        <w:rPr>
          <w:sz w:val="24"/>
          <w:szCs w:val="24"/>
          <w:highlight w:val="none"/>
          <w:u w:val="single"/>
        </w:rPr>
      </w:pPr>
      <w:r>
        <w:rPr>
          <w:sz w:val="24"/>
          <w:szCs w:val="24"/>
          <w:highlight w:val="none"/>
          <w:u w:val="single"/>
        </w:rPr>
        <w:t>1. Налог на доходы физических  лиц</w:t>
      </w:r>
    </w:p>
    <w:p>
      <w:pPr>
        <w:pStyle w:val="4"/>
        <w:rPr>
          <w:sz w:val="24"/>
          <w:szCs w:val="24"/>
          <w:highlight w:val="yellow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>1) Поступление доходов в соответствии с финансовой отчетностью:</w:t>
      </w:r>
    </w:p>
    <w:p>
      <w:pPr>
        <w:pStyle w:val="38"/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1</w:t>
      </w:r>
      <w:r>
        <w:rPr>
          <w:highlight w:val="none"/>
        </w:rPr>
        <w:t xml:space="preserve"> год – 4</w:t>
      </w:r>
      <w:r>
        <w:rPr>
          <w:rFonts w:hint="default"/>
          <w:highlight w:val="none"/>
          <w:lang w:val="ru-RU"/>
        </w:rPr>
        <w:t>21 550</w:t>
      </w:r>
      <w:r>
        <w:rPr>
          <w:highlight w:val="none"/>
        </w:rPr>
        <w:t xml:space="preserve"> тыс. руб.,</w:t>
      </w:r>
    </w:p>
    <w:p>
      <w:pPr>
        <w:pStyle w:val="38"/>
        <w:jc w:val="both"/>
        <w:rPr>
          <w:highlight w:val="none"/>
        </w:rPr>
      </w:pPr>
      <w:r>
        <w:rPr>
          <w:highlight w:val="none"/>
        </w:rPr>
        <w:t>8 месяцев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–</w:t>
      </w:r>
      <w:r>
        <w:rPr>
          <w:rFonts w:hint="default"/>
          <w:highlight w:val="none"/>
          <w:lang w:val="ru-RU"/>
        </w:rPr>
        <w:t>308 357</w:t>
      </w:r>
      <w:r>
        <w:rPr>
          <w:highlight w:val="none"/>
        </w:rPr>
        <w:t xml:space="preserve"> тыс. руб.</w:t>
      </w:r>
    </w:p>
    <w:p>
      <w:pPr>
        <w:rPr>
          <w:highlight w:val="yellow"/>
        </w:rPr>
      </w:pPr>
      <w:r>
        <w:rPr>
          <w:highlight w:val="none"/>
        </w:rPr>
        <w:t>2)</w:t>
      </w:r>
      <w:r>
        <w:rPr>
          <w:bCs/>
          <w:highlight w:val="none"/>
        </w:rPr>
        <w:t xml:space="preserve"> Темп роста фонда оплаты труда работающих (в соответствии с Прогнозом социально – экономического развития Лесозаводского городского округа на 202</w:t>
      </w:r>
      <w:r>
        <w:rPr>
          <w:rFonts w:hint="default"/>
          <w:bCs/>
          <w:highlight w:val="none"/>
          <w:lang w:val="ru-RU"/>
        </w:rPr>
        <w:t>3</w:t>
      </w:r>
      <w:r>
        <w:rPr>
          <w:bCs/>
          <w:highlight w:val="none"/>
        </w:rPr>
        <w:t xml:space="preserve"> год и плановый период 202</w:t>
      </w:r>
      <w:r>
        <w:rPr>
          <w:rFonts w:hint="default"/>
          <w:bCs/>
          <w:highlight w:val="none"/>
          <w:lang w:val="ru-RU"/>
        </w:rPr>
        <w:t>4</w:t>
      </w:r>
      <w:r>
        <w:rPr>
          <w:bCs/>
          <w:highlight w:val="none"/>
        </w:rPr>
        <w:t xml:space="preserve"> и 202</w:t>
      </w:r>
      <w:r>
        <w:rPr>
          <w:rFonts w:hint="default"/>
          <w:bCs/>
          <w:highlight w:val="none"/>
          <w:lang w:val="ru-RU"/>
        </w:rPr>
        <w:t>5</w:t>
      </w:r>
      <w:r>
        <w:rPr>
          <w:bCs/>
          <w:highlight w:val="none"/>
        </w:rPr>
        <w:t xml:space="preserve"> годов, утвержденным постановлением администрации Лесозаводского городского округа от </w:t>
      </w:r>
      <w:r>
        <w:rPr>
          <w:rFonts w:hint="default"/>
          <w:bCs/>
          <w:highlight w:val="none"/>
          <w:lang w:val="ru-RU"/>
        </w:rPr>
        <w:t>30</w:t>
      </w:r>
      <w:r>
        <w:rPr>
          <w:bCs/>
          <w:highlight w:val="none"/>
        </w:rPr>
        <w:t>.09.202</w:t>
      </w:r>
      <w:r>
        <w:rPr>
          <w:rFonts w:hint="default"/>
          <w:bCs/>
          <w:highlight w:val="none"/>
          <w:lang w:val="ru-RU"/>
        </w:rPr>
        <w:t>2</w:t>
      </w:r>
      <w:r>
        <w:rPr>
          <w:bCs/>
          <w:highlight w:val="none"/>
        </w:rPr>
        <w:t xml:space="preserve"> года № </w:t>
      </w:r>
      <w:r>
        <w:rPr>
          <w:rFonts w:hint="default"/>
          <w:bCs/>
          <w:highlight w:val="none"/>
          <w:lang w:val="ru-RU"/>
        </w:rPr>
        <w:t>2138</w:t>
      </w:r>
      <w:r>
        <w:rPr>
          <w:bCs/>
          <w:highlight w:val="none"/>
        </w:rPr>
        <w:t>):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 – 10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>,</w:t>
      </w:r>
      <w:r>
        <w:rPr>
          <w:rFonts w:hint="default"/>
          <w:highlight w:val="none"/>
          <w:lang w:val="ru-RU"/>
        </w:rPr>
        <w:t>7</w:t>
      </w:r>
      <w:r>
        <w:rPr>
          <w:highlight w:val="none"/>
        </w:rPr>
        <w:t xml:space="preserve"> %,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 – 10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>,</w:t>
      </w:r>
      <w:r>
        <w:rPr>
          <w:rFonts w:hint="default"/>
          <w:highlight w:val="none"/>
          <w:lang w:val="ru-RU"/>
        </w:rPr>
        <w:t>8</w:t>
      </w:r>
      <w:r>
        <w:rPr>
          <w:highlight w:val="none"/>
        </w:rPr>
        <w:t xml:space="preserve"> %,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 – 10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>,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%.</w:t>
      </w:r>
    </w:p>
    <w:p>
      <w:pPr>
        <w:numPr>
          <w:ilvl w:val="0"/>
          <w:numId w:val="1"/>
        </w:numPr>
        <w:jc w:val="both"/>
        <w:rPr>
          <w:rFonts w:hint="default"/>
          <w:highlight w:val="none"/>
          <w:lang w:val="ru-RU"/>
        </w:rPr>
      </w:pPr>
      <w:r>
        <w:rPr>
          <w:highlight w:val="none"/>
        </w:rPr>
        <w:t>Основн</w:t>
      </w:r>
      <w:r>
        <w:rPr>
          <w:highlight w:val="none"/>
          <w:lang w:val="ru-RU"/>
        </w:rPr>
        <w:t>ые</w:t>
      </w:r>
      <w:r>
        <w:rPr>
          <w:highlight w:val="none"/>
        </w:rPr>
        <w:t xml:space="preserve"> положения, принятые за основу при формировании прогноза доходов от НДФЛ на 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- 202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годы</w:t>
      </w:r>
      <w:r>
        <w:rPr>
          <w:rFonts w:hint="default"/>
          <w:highlight w:val="none"/>
          <w:lang w:val="ru-RU"/>
        </w:rPr>
        <w:t>:</w:t>
      </w:r>
    </w:p>
    <w:p>
      <w:pPr>
        <w:numPr>
          <w:numId w:val="0"/>
        </w:numPr>
        <w:jc w:val="both"/>
        <w:rPr>
          <w:rFonts w:hint="default"/>
          <w:sz w:val="24"/>
          <w:szCs w:val="24"/>
          <w:lang w:val="ru-RU"/>
        </w:rPr>
      </w:pPr>
      <w:r>
        <w:rPr>
          <w:rFonts w:hint="default"/>
          <w:highlight w:val="none"/>
          <w:lang w:val="ru-RU"/>
        </w:rPr>
        <w:tab/>
        <w:t>а)</w:t>
      </w:r>
      <w:r>
        <w:rPr>
          <w:rFonts w:hint="default"/>
          <w:sz w:val="24"/>
          <w:szCs w:val="24"/>
          <w:highlight w:val="none"/>
          <w:lang w:val="ru-RU"/>
        </w:rPr>
        <w:t>и</w:t>
      </w:r>
      <w:r>
        <w:rPr>
          <w:rFonts w:ascii="Times New Roman" w:hAnsi="Times New Roman"/>
          <w:sz w:val="24"/>
          <w:szCs w:val="24"/>
        </w:rPr>
        <w:t>ндексация с 1 октября 2023 года в 1,061 раза размеров окладов работников государственных учреждений (постановление Правительства Приморского края от 09.09.2022 № 610-пп «Об индексации заработной платы работников государственных учреждений Приморского края в 2023 году»</w:t>
      </w:r>
      <w:r>
        <w:rPr>
          <w:rFonts w:hint="default"/>
          <w:sz w:val="24"/>
          <w:szCs w:val="24"/>
          <w:lang w:val="ru-RU"/>
        </w:rPr>
        <w:t>;</w:t>
      </w:r>
    </w:p>
    <w:p>
      <w:pPr>
        <w:numPr>
          <w:numId w:val="0"/>
        </w:numPr>
        <w:jc w:val="both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ab/>
        <w:t>б)п</w:t>
      </w:r>
      <w:r>
        <w:rPr>
          <w:rFonts w:ascii="Times New Roman" w:hAnsi="Times New Roman"/>
          <w:sz w:val="24"/>
          <w:szCs w:val="24"/>
        </w:rPr>
        <w:t>овышение минимального размера оплаты труда</w:t>
      </w:r>
      <w:r>
        <w:rPr>
          <w:rFonts w:hint="default"/>
          <w:sz w:val="24"/>
          <w:szCs w:val="24"/>
          <w:lang w:val="ru-RU"/>
        </w:rPr>
        <w:t xml:space="preserve"> с 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 xml:space="preserve">15 279 </w:t>
      </w:r>
      <w:r>
        <w:rPr>
          <w:rFonts w:ascii="Times New Roman" w:hAnsi="Times New Roman"/>
          <w:sz w:val="24"/>
          <w:szCs w:val="24"/>
        </w:rPr>
        <w:t xml:space="preserve">рублей до </w:t>
      </w:r>
      <w:r>
        <w:rPr>
          <w:rFonts w:hint="default"/>
          <w:sz w:val="24"/>
          <w:szCs w:val="24"/>
          <w:lang w:val="ru-RU"/>
        </w:rPr>
        <w:t>16 242</w:t>
      </w:r>
      <w:r>
        <w:rPr>
          <w:rFonts w:ascii="Times New Roman" w:hAnsi="Times New Roman"/>
          <w:sz w:val="24"/>
          <w:szCs w:val="24"/>
        </w:rPr>
        <w:t xml:space="preserve"> рублей (в соответствии с проектом Федерального закона «О внесении изменений в статью 1 Федерального закона «О минимальном размере оплаты труда»</w:t>
      </w:r>
      <w:r>
        <w:rPr>
          <w:rFonts w:hint="default"/>
          <w:sz w:val="24"/>
          <w:szCs w:val="24"/>
          <w:lang w:val="ru-RU"/>
        </w:rPr>
        <w:t>;</w:t>
      </w:r>
    </w:p>
    <w:p>
      <w:pPr>
        <w:ind w:firstLine="708"/>
        <w:jc w:val="both"/>
        <w:rPr>
          <w:rFonts w:eastAsia="Calibri"/>
          <w:highlight w:val="none"/>
          <w:lang w:eastAsia="en-US"/>
        </w:rPr>
      </w:pPr>
      <w:r>
        <w:rPr>
          <w:rFonts w:eastAsia="Calibri"/>
          <w:highlight w:val="none"/>
          <w:lang w:val="ru-RU" w:eastAsia="en-US"/>
        </w:rPr>
        <w:t>в</w:t>
      </w:r>
      <w:r>
        <w:rPr>
          <w:rFonts w:eastAsia="Calibri"/>
          <w:highlight w:val="none"/>
          <w:lang w:eastAsia="en-US"/>
        </w:rPr>
        <w:t xml:space="preserve">) сдержанный подход предприятий к увеличению своих издержек на труд. </w:t>
      </w:r>
    </w:p>
    <w:p>
      <w:pPr>
        <w:jc w:val="both"/>
        <w:rPr>
          <w:b/>
          <w:bCs/>
          <w:i/>
          <w:color w:val="000000"/>
          <w:highlight w:val="none"/>
        </w:rPr>
      </w:pPr>
      <w:r>
        <w:rPr>
          <w:bCs/>
          <w:color w:val="000000"/>
          <w:highlight w:val="none"/>
        </w:rPr>
        <w:t xml:space="preserve">4) </w:t>
      </w:r>
      <w:r>
        <w:rPr>
          <w:highlight w:val="none"/>
        </w:rPr>
        <w:t>Нормативы отчислений доходов от НДФЛ в бюджет городского округа: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>единый норматив - 15 % (в соответствии с Бюджетным кодексом Российской Федерации);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>дополнительный норматив на 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 – 4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>,</w:t>
      </w:r>
      <w:r>
        <w:rPr>
          <w:rFonts w:hint="default"/>
          <w:highlight w:val="none"/>
          <w:lang w:val="ru-RU"/>
        </w:rPr>
        <w:t>7888025</w:t>
      </w:r>
      <w:r>
        <w:rPr>
          <w:highlight w:val="none"/>
        </w:rPr>
        <w:t xml:space="preserve"> %  и плановый период 202</w:t>
      </w:r>
      <w:r>
        <w:rPr>
          <w:rFonts w:hint="default"/>
          <w:highlight w:val="none"/>
          <w:lang w:val="ru-RU"/>
        </w:rPr>
        <w:t>4 год - 41,3290966 %,</w:t>
      </w:r>
      <w:r>
        <w:rPr>
          <w:highlight w:val="none"/>
        </w:rPr>
        <w:t xml:space="preserve"> и 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  </w:t>
      </w:r>
      <w:r>
        <w:rPr>
          <w:rFonts w:hint="default"/>
          <w:highlight w:val="none"/>
          <w:lang w:val="ru-RU"/>
        </w:rPr>
        <w:t xml:space="preserve">- </w:t>
      </w:r>
      <w:r>
        <w:rPr>
          <w:highlight w:val="none"/>
        </w:rPr>
        <w:t>3</w:t>
      </w:r>
      <w:r>
        <w:rPr>
          <w:rFonts w:hint="default"/>
          <w:highlight w:val="none"/>
          <w:lang w:val="ru-RU"/>
        </w:rPr>
        <w:t>7</w:t>
      </w:r>
      <w:r>
        <w:rPr>
          <w:highlight w:val="none"/>
        </w:rPr>
        <w:t>,</w:t>
      </w:r>
      <w:r>
        <w:rPr>
          <w:rFonts w:hint="default"/>
          <w:highlight w:val="none"/>
          <w:lang w:val="ru-RU"/>
        </w:rPr>
        <w:t>0670045</w:t>
      </w:r>
      <w:r>
        <w:rPr>
          <w:highlight w:val="none"/>
        </w:rPr>
        <w:t xml:space="preserve"> %  (в соответствии с проектом Законом  Приморского края «О краевом бюджете на 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 и плановый период 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и 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годов»).</w:t>
      </w:r>
    </w:p>
    <w:p>
      <w:pPr>
        <w:numPr>
          <w:ilvl w:val="0"/>
          <w:numId w:val="2"/>
        </w:numPr>
        <w:jc w:val="both"/>
        <w:rPr>
          <w:rFonts w:hint="default"/>
          <w:highlight w:val="none"/>
          <w:lang w:val="ru-RU"/>
        </w:rPr>
      </w:pPr>
      <w:r>
        <w:rPr>
          <w:rFonts w:hint="default"/>
          <w:highlight w:val="none"/>
          <w:lang w:val="ru-RU"/>
        </w:rPr>
        <w:t xml:space="preserve">Рост заработной платы  на 2023- 2025 гг. - на 2,2 % (в соответствии с Основными показатели социально-экономического развития Приморского края). </w:t>
      </w:r>
    </w:p>
    <w:p>
      <w:pPr>
        <w:jc w:val="both"/>
        <w:rPr>
          <w:bCs/>
          <w:highlight w:val="none"/>
        </w:rPr>
      </w:pPr>
      <w:r>
        <w:rPr>
          <w:rFonts w:hint="default"/>
          <w:bCs/>
          <w:highlight w:val="none"/>
          <w:lang w:val="ru-RU"/>
        </w:rPr>
        <w:t>6</w:t>
      </w:r>
      <w:r>
        <w:rPr>
          <w:bCs/>
          <w:highlight w:val="none"/>
        </w:rPr>
        <w:t>) Сведения налогового органа о доходах  местного бюджета:</w:t>
      </w:r>
    </w:p>
    <w:p>
      <w:pPr>
        <w:ind w:firstLine="708"/>
        <w:jc w:val="both"/>
        <w:rPr>
          <w:bCs/>
          <w:highlight w:val="none"/>
        </w:rPr>
      </w:pPr>
      <w:r>
        <w:rPr>
          <w:bCs/>
          <w:highlight w:val="none"/>
        </w:rPr>
        <w:t>оценка 202</w:t>
      </w:r>
      <w:r>
        <w:rPr>
          <w:rFonts w:hint="default"/>
          <w:bCs/>
          <w:highlight w:val="none"/>
          <w:lang w:val="ru-RU"/>
        </w:rPr>
        <w:t>2</w:t>
      </w:r>
      <w:r>
        <w:rPr>
          <w:bCs/>
          <w:highlight w:val="none"/>
        </w:rPr>
        <w:t xml:space="preserve"> года –– </w:t>
      </w:r>
      <w:r>
        <w:rPr>
          <w:rFonts w:hint="default"/>
          <w:bCs/>
          <w:highlight w:val="none"/>
          <w:lang w:val="ru-RU"/>
        </w:rPr>
        <w:t>498 096</w:t>
      </w:r>
      <w:r>
        <w:rPr>
          <w:bCs/>
          <w:highlight w:val="none"/>
        </w:rPr>
        <w:t xml:space="preserve"> тыс. руб.);</w:t>
      </w:r>
    </w:p>
    <w:p>
      <w:pPr>
        <w:ind w:firstLine="708"/>
        <w:jc w:val="both"/>
        <w:rPr>
          <w:bCs/>
          <w:highlight w:val="none"/>
        </w:rPr>
      </w:pPr>
      <w:r>
        <w:rPr>
          <w:bCs/>
          <w:highlight w:val="none"/>
        </w:rPr>
        <w:t>прогноз поступлений:</w:t>
      </w:r>
    </w:p>
    <w:p>
      <w:pPr>
        <w:ind w:firstLine="708"/>
        <w:jc w:val="both"/>
        <w:rPr>
          <w:bCs/>
          <w:highlight w:val="none"/>
        </w:rPr>
      </w:pPr>
      <w:r>
        <w:rPr>
          <w:bCs/>
          <w:highlight w:val="none"/>
        </w:rPr>
        <w:t>202</w:t>
      </w:r>
      <w:r>
        <w:rPr>
          <w:rFonts w:hint="default"/>
          <w:bCs/>
          <w:highlight w:val="none"/>
          <w:lang w:val="ru-RU"/>
        </w:rPr>
        <w:t>3</w:t>
      </w:r>
      <w:r>
        <w:rPr>
          <w:bCs/>
          <w:highlight w:val="none"/>
        </w:rPr>
        <w:t xml:space="preserve"> год – </w:t>
      </w:r>
      <w:r>
        <w:rPr>
          <w:rFonts w:hint="default"/>
          <w:bCs/>
          <w:highlight w:val="none"/>
          <w:lang w:val="ru-RU"/>
        </w:rPr>
        <w:t>499 054</w:t>
      </w:r>
      <w:r>
        <w:rPr>
          <w:bCs/>
          <w:highlight w:val="none"/>
        </w:rPr>
        <w:t xml:space="preserve"> тыс. руб.,</w:t>
      </w:r>
    </w:p>
    <w:p>
      <w:pPr>
        <w:ind w:firstLine="708"/>
        <w:jc w:val="both"/>
        <w:rPr>
          <w:bCs/>
          <w:highlight w:val="none"/>
        </w:rPr>
      </w:pPr>
      <w:r>
        <w:rPr>
          <w:bCs/>
          <w:highlight w:val="none"/>
        </w:rPr>
        <w:t>202</w:t>
      </w:r>
      <w:r>
        <w:rPr>
          <w:rFonts w:hint="default"/>
          <w:bCs/>
          <w:highlight w:val="none"/>
          <w:lang w:val="ru-RU"/>
        </w:rPr>
        <w:t>4</w:t>
      </w:r>
      <w:r>
        <w:rPr>
          <w:bCs/>
          <w:highlight w:val="none"/>
        </w:rPr>
        <w:t xml:space="preserve"> год – </w:t>
      </w:r>
      <w:r>
        <w:rPr>
          <w:rFonts w:hint="default"/>
          <w:bCs/>
          <w:highlight w:val="none"/>
          <w:lang w:val="ru-RU"/>
        </w:rPr>
        <w:t xml:space="preserve">510 253 </w:t>
      </w:r>
      <w:r>
        <w:rPr>
          <w:bCs/>
          <w:highlight w:val="none"/>
        </w:rPr>
        <w:t>тыс. руб.,</w:t>
      </w:r>
    </w:p>
    <w:p>
      <w:pPr>
        <w:ind w:firstLine="708"/>
        <w:jc w:val="both"/>
        <w:rPr>
          <w:bCs/>
          <w:highlight w:val="none"/>
        </w:rPr>
      </w:pPr>
      <w:r>
        <w:rPr>
          <w:bCs/>
          <w:highlight w:val="none"/>
        </w:rPr>
        <w:t>202</w:t>
      </w:r>
      <w:r>
        <w:rPr>
          <w:rFonts w:hint="default"/>
          <w:bCs/>
          <w:highlight w:val="none"/>
          <w:lang w:val="ru-RU"/>
        </w:rPr>
        <w:t>5</w:t>
      </w:r>
      <w:r>
        <w:rPr>
          <w:bCs/>
          <w:highlight w:val="none"/>
        </w:rPr>
        <w:t xml:space="preserve"> год – </w:t>
      </w:r>
      <w:r>
        <w:rPr>
          <w:rFonts w:hint="default"/>
          <w:bCs/>
          <w:highlight w:val="none"/>
          <w:lang w:val="ru-RU"/>
        </w:rPr>
        <w:t>521 699</w:t>
      </w:r>
      <w:r>
        <w:rPr>
          <w:bCs/>
          <w:highlight w:val="none"/>
        </w:rPr>
        <w:t xml:space="preserve"> тыс. руб. </w:t>
      </w:r>
    </w:p>
    <w:p>
      <w:pPr>
        <w:jc w:val="both"/>
        <w:rPr>
          <w:highlight w:val="yellow"/>
        </w:rPr>
      </w:pPr>
    </w:p>
    <w:p>
      <w:pPr>
        <w:jc w:val="center"/>
        <w:rPr>
          <w:b/>
          <w:bCs/>
          <w:i/>
          <w:highlight w:val="none"/>
        </w:rPr>
      </w:pPr>
      <w:r>
        <w:rPr>
          <w:b/>
          <w:bCs/>
          <w:i/>
          <w:highlight w:val="none"/>
        </w:rPr>
        <w:t>Ожидаемые доходы в 202</w:t>
      </w:r>
      <w:r>
        <w:rPr>
          <w:rFonts w:hint="default"/>
          <w:b/>
          <w:bCs/>
          <w:i/>
          <w:highlight w:val="none"/>
          <w:lang w:val="ru-RU"/>
        </w:rPr>
        <w:t>2</w:t>
      </w:r>
      <w:r>
        <w:rPr>
          <w:b/>
          <w:bCs/>
          <w:i/>
          <w:highlight w:val="none"/>
        </w:rPr>
        <w:t xml:space="preserve"> году:</w:t>
      </w:r>
    </w:p>
    <w:p>
      <w:pPr>
        <w:jc w:val="center"/>
        <w:rPr>
          <w:b/>
          <w:bCs/>
          <w:i/>
          <w:highlight w:val="none"/>
        </w:rPr>
      </w:pPr>
    </w:p>
    <w:p>
      <w:pPr>
        <w:jc w:val="both"/>
        <w:rPr>
          <w:rFonts w:hint="default"/>
          <w:bCs/>
          <w:highlight w:val="none"/>
          <w:lang w:val="ru-RU"/>
        </w:rPr>
      </w:pPr>
      <w:r>
        <w:rPr>
          <w:bCs/>
          <w:highlight w:val="none"/>
        </w:rPr>
        <w:t>Ожидаемы доходы бюджета на 202</w:t>
      </w:r>
      <w:r>
        <w:rPr>
          <w:rFonts w:hint="default"/>
          <w:bCs/>
          <w:highlight w:val="none"/>
          <w:lang w:val="ru-RU"/>
        </w:rPr>
        <w:t>2</w:t>
      </w:r>
      <w:r>
        <w:rPr>
          <w:bCs/>
          <w:highlight w:val="none"/>
        </w:rPr>
        <w:t xml:space="preserve"> год:</w:t>
      </w:r>
      <w:r>
        <w:rPr>
          <w:rFonts w:hint="default"/>
          <w:bCs/>
          <w:highlight w:val="none"/>
          <w:lang w:val="ru-RU"/>
        </w:rPr>
        <w:t xml:space="preserve"> </w:t>
      </w:r>
      <w:r>
        <w:rPr>
          <w:rFonts w:hint="default"/>
          <w:b/>
          <w:bCs w:val="0"/>
          <w:highlight w:val="none"/>
          <w:lang w:val="ru-RU"/>
        </w:rPr>
        <w:t>463 395 тыс. руб.</w:t>
      </w:r>
    </w:p>
    <w:p>
      <w:pPr>
        <w:jc w:val="both"/>
        <w:rPr>
          <w:rFonts w:hint="default"/>
          <w:b/>
          <w:bCs/>
          <w:highlight w:val="none"/>
          <w:lang w:val="ru-RU"/>
        </w:rPr>
      </w:pPr>
    </w:p>
    <w:p>
      <w:pPr>
        <w:jc w:val="both"/>
        <w:rPr>
          <w:rFonts w:hint="default"/>
          <w:b/>
          <w:bCs/>
          <w:highlight w:val="none"/>
          <w:lang w:val="ru-RU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на  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 xml:space="preserve">  год:</w:t>
      </w:r>
    </w:p>
    <w:p>
      <w:pPr>
        <w:jc w:val="center"/>
        <w:rPr>
          <w:b/>
          <w:i/>
          <w:highlight w:val="none"/>
        </w:rPr>
      </w:pPr>
    </w:p>
    <w:p>
      <w:pPr>
        <w:jc w:val="both"/>
        <w:rPr>
          <w:rFonts w:hint="default"/>
          <w:b/>
          <w:bCs/>
          <w:highlight w:val="none"/>
          <w:lang w:val="ru-RU"/>
        </w:rPr>
      </w:pPr>
      <w:r>
        <w:rPr>
          <w:bCs/>
          <w:highlight w:val="none"/>
          <w:lang w:val="ru-RU"/>
        </w:rPr>
        <w:t>Консолидированный</w:t>
      </w:r>
      <w:r>
        <w:rPr>
          <w:rFonts w:hint="default"/>
          <w:bCs/>
          <w:highlight w:val="none"/>
          <w:lang w:val="ru-RU"/>
        </w:rPr>
        <w:t xml:space="preserve"> бюджет:</w:t>
      </w:r>
      <w:r>
        <w:rPr>
          <w:b w:val="0"/>
          <w:bCs/>
          <w:highlight w:val="none"/>
        </w:rPr>
        <w:t xml:space="preserve"> </w:t>
      </w:r>
      <w:r>
        <w:rPr>
          <w:rFonts w:hint="default"/>
          <w:b w:val="0"/>
          <w:bCs/>
          <w:highlight w:val="none"/>
          <w:lang w:val="ru-RU"/>
        </w:rPr>
        <w:t>498 096</w:t>
      </w:r>
      <w:r>
        <w:rPr>
          <w:b w:val="0"/>
          <w:bCs/>
          <w:highlight w:val="none"/>
        </w:rPr>
        <w:t xml:space="preserve"> </w:t>
      </w:r>
      <w:r>
        <w:rPr>
          <w:rFonts w:hint="default"/>
          <w:b w:val="0"/>
          <w:bCs/>
          <w:highlight w:val="none"/>
          <w:lang w:val="ru-RU"/>
        </w:rPr>
        <w:t xml:space="preserve">/ 59,2489984 % (норматив 2022 года) </w:t>
      </w:r>
      <w:r>
        <w:rPr>
          <w:rFonts w:hint="default"/>
          <w:b/>
          <w:bCs/>
          <w:highlight w:val="none"/>
          <w:lang w:val="ru-RU"/>
        </w:rPr>
        <w:t>= 840 683 тыс.руб.</w:t>
      </w:r>
    </w:p>
    <w:p>
      <w:pPr>
        <w:jc w:val="both"/>
        <w:rPr>
          <w:rFonts w:hint="default"/>
          <w:b w:val="0"/>
          <w:bCs w:val="0"/>
          <w:highlight w:val="none"/>
          <w:lang w:val="ru-RU"/>
        </w:rPr>
      </w:pPr>
      <w:r>
        <w:rPr>
          <w:rFonts w:hint="default"/>
          <w:b/>
          <w:bCs/>
          <w:highlight w:val="none"/>
          <w:lang w:val="ru-RU"/>
        </w:rPr>
        <w:t xml:space="preserve">2023 год: </w:t>
      </w:r>
      <w:r>
        <w:rPr>
          <w:rFonts w:hint="default"/>
          <w:b w:val="0"/>
          <w:bCs w:val="0"/>
          <w:highlight w:val="none"/>
          <w:lang w:val="ru-RU"/>
        </w:rPr>
        <w:t xml:space="preserve">840 683 * 57,7888025 % (норматив на 2023 год) * 2,2 % = </w:t>
      </w:r>
      <w:r>
        <w:rPr>
          <w:rFonts w:hint="default"/>
          <w:b/>
          <w:bCs/>
          <w:highlight w:val="none"/>
          <w:lang w:val="ru-RU"/>
        </w:rPr>
        <w:t>496 509 тыс. руб.</w:t>
      </w:r>
    </w:p>
    <w:p>
      <w:pPr>
        <w:jc w:val="center"/>
        <w:rPr>
          <w:b/>
          <w:i/>
          <w:highlight w:val="none"/>
        </w:rPr>
      </w:pPr>
    </w:p>
    <w:p>
      <w:pPr>
        <w:jc w:val="center"/>
        <w:rPr>
          <w:rFonts w:hint="default"/>
          <w:b/>
          <w:i/>
          <w:highlight w:val="none"/>
          <w:lang w:val="ru-RU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на  202</w:t>
      </w:r>
      <w:r>
        <w:rPr>
          <w:rFonts w:hint="default"/>
          <w:b/>
          <w:i/>
          <w:highlight w:val="none"/>
          <w:lang w:val="ru-RU"/>
        </w:rPr>
        <w:t>4</w:t>
      </w:r>
      <w:r>
        <w:rPr>
          <w:b/>
          <w:i/>
          <w:highlight w:val="none"/>
        </w:rPr>
        <w:t xml:space="preserve"> – 202</w:t>
      </w:r>
      <w:r>
        <w:rPr>
          <w:rFonts w:hint="default"/>
          <w:b/>
          <w:i/>
          <w:highlight w:val="none"/>
          <w:lang w:val="ru-RU"/>
        </w:rPr>
        <w:t>5</w:t>
      </w:r>
      <w:r>
        <w:rPr>
          <w:b/>
          <w:i/>
          <w:highlight w:val="none"/>
        </w:rPr>
        <w:t xml:space="preserve"> годы:</w:t>
      </w:r>
    </w:p>
    <w:p>
      <w:pPr>
        <w:jc w:val="center"/>
        <w:rPr>
          <w:b/>
          <w:i/>
          <w:highlight w:val="none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</w:t>
      </w:r>
      <w:r>
        <w:rPr>
          <w:rFonts w:hint="default"/>
          <w:highlight w:val="none"/>
          <w:lang w:val="ru-RU"/>
        </w:rPr>
        <w:t xml:space="preserve"> 840 683 * 56,3290966 % * 2,2 % = </w:t>
      </w:r>
      <w:r>
        <w:rPr>
          <w:rFonts w:hint="default"/>
          <w:b/>
          <w:bCs/>
          <w:highlight w:val="none"/>
          <w:lang w:val="ru-RU"/>
        </w:rPr>
        <w:t xml:space="preserve">483 967 </w:t>
      </w:r>
      <w:r>
        <w:rPr>
          <w:b/>
          <w:bCs/>
          <w:highlight w:val="none"/>
        </w:rPr>
        <w:t>тыс.руб.;</w:t>
      </w:r>
    </w:p>
    <w:p>
      <w:pPr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</w:t>
      </w:r>
      <w:r>
        <w:rPr>
          <w:rFonts w:hint="default"/>
          <w:highlight w:val="none"/>
          <w:lang w:val="ru-RU"/>
        </w:rPr>
        <w:t xml:space="preserve">840 683 * 52,0670045 % * 2,2 % = </w:t>
      </w:r>
      <w:r>
        <w:rPr>
          <w:rFonts w:hint="default"/>
          <w:b/>
          <w:highlight w:val="none"/>
          <w:lang w:val="ru-RU"/>
        </w:rPr>
        <w:t>447 348</w:t>
      </w:r>
      <w:r>
        <w:rPr>
          <w:b/>
          <w:highlight w:val="none"/>
        </w:rPr>
        <w:t xml:space="preserve"> тыс.руб;</w:t>
      </w:r>
    </w:p>
    <w:p>
      <w:pPr>
        <w:jc w:val="both"/>
        <w:rPr>
          <w:highlight w:val="yellow"/>
        </w:rPr>
      </w:pPr>
    </w:p>
    <w:p>
      <w:pPr>
        <w:ind w:firstLine="540"/>
        <w:jc w:val="both"/>
        <w:rPr>
          <w:b/>
          <w:bCs/>
          <w:highlight w:val="none"/>
        </w:rPr>
      </w:pPr>
      <w:r>
        <w:rPr>
          <w:b/>
          <w:bCs/>
          <w:highlight w:val="none"/>
        </w:rPr>
        <w:t>В проект – данные налогового органа о прогнозе доходов на 202</w:t>
      </w:r>
      <w:r>
        <w:rPr>
          <w:rFonts w:hint="default"/>
          <w:b/>
          <w:bCs/>
          <w:highlight w:val="none"/>
          <w:lang w:val="ru-RU"/>
        </w:rPr>
        <w:t>3</w:t>
      </w:r>
      <w:r>
        <w:rPr>
          <w:b/>
          <w:bCs/>
          <w:highlight w:val="none"/>
        </w:rPr>
        <w:t>-202</w:t>
      </w:r>
      <w:r>
        <w:rPr>
          <w:rFonts w:hint="default"/>
          <w:b/>
          <w:bCs/>
          <w:highlight w:val="none"/>
          <w:lang w:val="ru-RU"/>
        </w:rPr>
        <w:t>5</w:t>
      </w:r>
      <w:r>
        <w:rPr>
          <w:b/>
          <w:bCs/>
          <w:highlight w:val="none"/>
        </w:rPr>
        <w:t xml:space="preserve"> годы.</w:t>
      </w:r>
    </w:p>
    <w:p>
      <w:pPr>
        <w:jc w:val="both"/>
        <w:rPr>
          <w:highlight w:val="yellow"/>
        </w:rPr>
      </w:pPr>
    </w:p>
    <w:p>
      <w:pPr>
        <w:jc w:val="center"/>
        <w:rPr>
          <w:b/>
          <w:highlight w:val="yellow"/>
          <w:u w:val="single"/>
        </w:rPr>
      </w:pPr>
    </w:p>
    <w:p>
      <w:pPr>
        <w:jc w:val="center"/>
        <w:rPr>
          <w:b/>
          <w:highlight w:val="none"/>
          <w:u w:val="single"/>
        </w:rPr>
      </w:pPr>
      <w:r>
        <w:rPr>
          <w:b/>
          <w:highlight w:val="none"/>
          <w:u w:val="single"/>
        </w:rPr>
        <w:t xml:space="preserve">2. Акцизы на автомобильный и прямогонный бензин, дизельное топливо, </w:t>
      </w:r>
    </w:p>
    <w:p>
      <w:pPr>
        <w:jc w:val="center"/>
        <w:rPr>
          <w:b/>
          <w:highlight w:val="none"/>
          <w:u w:val="single"/>
        </w:rPr>
      </w:pPr>
      <w:r>
        <w:rPr>
          <w:b/>
          <w:highlight w:val="none"/>
          <w:u w:val="single"/>
        </w:rPr>
        <w:t xml:space="preserve">моторные масла для дизельных и (или) карбюраторных (инжекторных) двигателей, </w:t>
      </w:r>
    </w:p>
    <w:p>
      <w:pPr>
        <w:jc w:val="center"/>
        <w:rPr>
          <w:b/>
          <w:bCs/>
          <w:highlight w:val="none"/>
          <w:u w:val="single"/>
        </w:rPr>
      </w:pPr>
      <w:r>
        <w:rPr>
          <w:b/>
          <w:highlight w:val="none"/>
          <w:u w:val="single"/>
        </w:rPr>
        <w:t>производимые на территории Российской Федерации</w:t>
      </w:r>
    </w:p>
    <w:p>
      <w:pPr>
        <w:autoSpaceDE w:val="0"/>
        <w:autoSpaceDN w:val="0"/>
        <w:adjustRightInd w:val="0"/>
        <w:jc w:val="both"/>
        <w:rPr>
          <w:highlight w:val="none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 xml:space="preserve">1) Поступление налога по данным финансовой </w:t>
      </w:r>
      <w:r>
        <w:rPr>
          <w:highlight w:val="none"/>
          <w:lang w:val="ru-RU"/>
        </w:rPr>
        <w:t>отчётности</w:t>
      </w:r>
      <w:r>
        <w:rPr>
          <w:highlight w:val="none"/>
        </w:rPr>
        <w:t xml:space="preserve"> за 8 месяцев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– </w:t>
      </w:r>
      <w:r>
        <w:rPr>
          <w:rFonts w:hint="default"/>
          <w:highlight w:val="none"/>
          <w:lang w:val="ru-RU"/>
        </w:rPr>
        <w:t xml:space="preserve">20 520 </w:t>
      </w:r>
      <w:r>
        <w:rPr>
          <w:highlight w:val="none"/>
        </w:rPr>
        <w:t>тыс. руб., в том числе: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>акцизы на дизельное топливо:</w:t>
      </w:r>
      <w:r>
        <w:rPr>
          <w:rFonts w:hint="default"/>
          <w:highlight w:val="none"/>
          <w:lang w:val="ru-RU"/>
        </w:rPr>
        <w:t>10 070</w:t>
      </w:r>
      <w:r>
        <w:rPr>
          <w:highlight w:val="none"/>
        </w:rPr>
        <w:t xml:space="preserve"> тыс. руб.;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>акцизы на автомобильный бензин: 1</w:t>
      </w:r>
      <w:r>
        <w:rPr>
          <w:rFonts w:hint="default"/>
          <w:highlight w:val="none"/>
          <w:lang w:val="ru-RU"/>
        </w:rPr>
        <w:t xml:space="preserve">1 564 </w:t>
      </w:r>
      <w:r>
        <w:rPr>
          <w:highlight w:val="none"/>
        </w:rPr>
        <w:t>тыс. руб.;</w:t>
      </w:r>
    </w:p>
    <w:p>
      <w:pPr>
        <w:ind w:left="708"/>
        <w:jc w:val="both"/>
        <w:rPr>
          <w:highlight w:val="none"/>
        </w:rPr>
      </w:pPr>
      <w:r>
        <w:rPr>
          <w:highlight w:val="none"/>
        </w:rPr>
        <w:t>акцизы на  моторные масла для дизельных и (или) карбюраторных (инжекторных) двигателей: 5</w:t>
      </w:r>
      <w:r>
        <w:rPr>
          <w:rFonts w:hint="default"/>
          <w:highlight w:val="none"/>
          <w:lang w:val="ru-RU"/>
        </w:rPr>
        <w:t>8</w:t>
      </w:r>
      <w:r>
        <w:rPr>
          <w:highlight w:val="none"/>
        </w:rPr>
        <w:t xml:space="preserve"> тыс.руб.;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 xml:space="preserve">акциза на прямогонный бензин:  -  1 </w:t>
      </w:r>
      <w:r>
        <w:rPr>
          <w:rFonts w:hint="default"/>
          <w:highlight w:val="none"/>
          <w:lang w:val="ru-RU"/>
        </w:rPr>
        <w:t xml:space="preserve">172 </w:t>
      </w:r>
      <w:r>
        <w:rPr>
          <w:highlight w:val="none"/>
        </w:rPr>
        <w:t>тыс.руб.</w:t>
      </w:r>
    </w:p>
    <w:p>
      <w:pPr>
        <w:jc w:val="both"/>
        <w:rPr>
          <w:highlight w:val="none"/>
        </w:rPr>
      </w:pPr>
      <w:r>
        <w:rPr>
          <w:highlight w:val="none"/>
        </w:rPr>
        <w:t>2) Норматив отчислений в местный бюджет – 0,3</w:t>
      </w:r>
      <w:r>
        <w:rPr>
          <w:rFonts w:hint="default"/>
          <w:highlight w:val="none"/>
          <w:lang w:val="ru-RU"/>
        </w:rPr>
        <w:t>67560</w:t>
      </w:r>
      <w:r>
        <w:rPr>
          <w:highlight w:val="none"/>
        </w:rPr>
        <w:t xml:space="preserve"> %.(</w:t>
      </w:r>
      <w:r>
        <w:rPr>
          <w:highlight w:val="none"/>
          <w:lang w:val="ru-RU"/>
        </w:rPr>
        <w:t>Проект</w:t>
      </w:r>
      <w:r>
        <w:rPr>
          <w:rFonts w:hint="default"/>
          <w:highlight w:val="none"/>
          <w:lang w:val="ru-RU"/>
        </w:rPr>
        <w:t xml:space="preserve"> закона</w:t>
      </w:r>
      <w:r>
        <w:rPr>
          <w:highlight w:val="none"/>
        </w:rPr>
        <w:t xml:space="preserve"> Приморского края «О краевом бюджете на 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 и плановый период 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и 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годы»).</w:t>
      </w:r>
    </w:p>
    <w:p>
      <w:pPr>
        <w:pStyle w:val="32"/>
        <w:ind w:firstLine="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3) На момент формирования бюджета городского округа на 202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3</w:t>
      </w:r>
      <w:r>
        <w:rPr>
          <w:rFonts w:ascii="Times New Roman" w:hAnsi="Times New Roman"/>
          <w:sz w:val="24"/>
          <w:szCs w:val="24"/>
          <w:highlight w:val="none"/>
        </w:rPr>
        <w:t>-202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5</w:t>
      </w:r>
      <w:r>
        <w:rPr>
          <w:rFonts w:ascii="Times New Roman" w:hAnsi="Times New Roman"/>
          <w:sz w:val="24"/>
          <w:szCs w:val="24"/>
          <w:highlight w:val="none"/>
        </w:rPr>
        <w:t xml:space="preserve"> годы главным администратором доходов от акцизов на нефтепродукты (Управление Федерального казначейства по Приморскому краю) не предоставлен прогноз по доходам бюджета городского округа. В прогноз на 202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3</w:t>
      </w:r>
      <w:r>
        <w:rPr>
          <w:rFonts w:ascii="Times New Roman" w:hAnsi="Times New Roman"/>
          <w:sz w:val="24"/>
          <w:szCs w:val="24"/>
          <w:highlight w:val="none"/>
        </w:rPr>
        <w:t>- 202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5</w:t>
      </w:r>
      <w:r>
        <w:rPr>
          <w:rFonts w:ascii="Times New Roman" w:hAnsi="Times New Roman"/>
          <w:sz w:val="24"/>
          <w:szCs w:val="24"/>
          <w:highlight w:val="none"/>
        </w:rPr>
        <w:t xml:space="preserve"> годы включены показатели бюджета на текущую трехлетку. На 202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5</w:t>
      </w:r>
      <w:r>
        <w:rPr>
          <w:rFonts w:ascii="Times New Roman" w:hAnsi="Times New Roman"/>
          <w:sz w:val="24"/>
          <w:szCs w:val="24"/>
          <w:highlight w:val="none"/>
        </w:rPr>
        <w:t xml:space="preserve"> год доходы прогнозируются на уровне прогноза на 202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4</w:t>
      </w:r>
      <w:r>
        <w:rPr>
          <w:rFonts w:ascii="Times New Roman" w:hAnsi="Times New Roman"/>
          <w:sz w:val="24"/>
          <w:szCs w:val="24"/>
          <w:highlight w:val="none"/>
        </w:rPr>
        <w:t xml:space="preserve"> год.</w:t>
      </w:r>
    </w:p>
    <w:p>
      <w:pPr>
        <w:pStyle w:val="32"/>
        <w:ind w:firstLine="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Прогноз по акцизам на нефтепродукты следует уточнить после получения информации о прогнозе доходов от главного администратора доходов.</w:t>
      </w:r>
    </w:p>
    <w:p>
      <w:pPr>
        <w:autoSpaceDE w:val="0"/>
        <w:autoSpaceDN w:val="0"/>
        <w:adjustRightInd w:val="0"/>
        <w:jc w:val="both"/>
        <w:rPr>
          <w:highlight w:val="yellow"/>
        </w:rPr>
      </w:pPr>
    </w:p>
    <w:p>
      <w:pPr>
        <w:jc w:val="center"/>
        <w:rPr>
          <w:b/>
          <w:bCs/>
          <w:i/>
          <w:highlight w:val="none"/>
        </w:rPr>
      </w:pPr>
      <w:r>
        <w:rPr>
          <w:b/>
          <w:bCs/>
          <w:i/>
          <w:highlight w:val="none"/>
        </w:rPr>
        <w:t>Ожидаемые доходы в 202</w:t>
      </w:r>
      <w:r>
        <w:rPr>
          <w:rFonts w:hint="default"/>
          <w:b/>
          <w:bCs/>
          <w:i/>
          <w:highlight w:val="none"/>
          <w:lang w:val="ru-RU"/>
        </w:rPr>
        <w:t>2</w:t>
      </w:r>
      <w:r>
        <w:rPr>
          <w:b/>
          <w:bCs/>
          <w:i/>
          <w:highlight w:val="none"/>
        </w:rPr>
        <w:t xml:space="preserve"> году</w:t>
      </w:r>
    </w:p>
    <w:p>
      <w:pPr>
        <w:jc w:val="center"/>
        <w:rPr>
          <w:bCs/>
          <w:i/>
          <w:highlight w:val="none"/>
        </w:rPr>
      </w:pPr>
      <w:r>
        <w:rPr>
          <w:bCs/>
          <w:i/>
          <w:highlight w:val="none"/>
        </w:rPr>
        <w:t xml:space="preserve"> </w:t>
      </w:r>
    </w:p>
    <w:p>
      <w:pPr>
        <w:jc w:val="both"/>
        <w:rPr>
          <w:bCs/>
          <w:highlight w:val="none"/>
        </w:rPr>
      </w:pPr>
    </w:p>
    <w:p>
      <w:pPr>
        <w:jc w:val="both"/>
        <w:rPr>
          <w:b/>
          <w:bCs/>
          <w:highlight w:val="none"/>
        </w:rPr>
      </w:pPr>
      <w:r>
        <w:rPr>
          <w:bCs/>
          <w:highlight w:val="none"/>
        </w:rPr>
        <w:t>Ожидаемы доходы бюджета на 202</w:t>
      </w:r>
      <w:r>
        <w:rPr>
          <w:rFonts w:hint="default"/>
          <w:bCs/>
          <w:highlight w:val="none"/>
          <w:lang w:val="ru-RU"/>
        </w:rPr>
        <w:t>2</w:t>
      </w:r>
      <w:r>
        <w:rPr>
          <w:bCs/>
          <w:highlight w:val="none"/>
        </w:rPr>
        <w:t xml:space="preserve"> год: </w:t>
      </w:r>
      <w:r>
        <w:rPr>
          <w:b/>
          <w:bCs/>
          <w:highlight w:val="none"/>
        </w:rPr>
        <w:t>2</w:t>
      </w:r>
      <w:r>
        <w:rPr>
          <w:rFonts w:hint="default"/>
          <w:b/>
          <w:bCs/>
          <w:highlight w:val="none"/>
          <w:lang w:val="ru-RU"/>
        </w:rPr>
        <w:t>7 411</w:t>
      </w:r>
      <w:r>
        <w:rPr>
          <w:b/>
          <w:bCs/>
          <w:highlight w:val="none"/>
        </w:rPr>
        <w:t xml:space="preserve"> тыс. руб.</w:t>
      </w:r>
    </w:p>
    <w:p>
      <w:pPr>
        <w:rPr>
          <w:highlight w:val="none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на  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 xml:space="preserve"> – 202</w:t>
      </w:r>
      <w:r>
        <w:rPr>
          <w:rFonts w:hint="default"/>
          <w:b/>
          <w:i/>
          <w:highlight w:val="none"/>
          <w:lang w:val="ru-RU"/>
        </w:rPr>
        <w:t>5</w:t>
      </w:r>
      <w:r>
        <w:rPr>
          <w:b/>
          <w:i/>
          <w:highlight w:val="none"/>
        </w:rPr>
        <w:t xml:space="preserve"> годы:</w:t>
      </w:r>
    </w:p>
    <w:p>
      <w:pPr>
        <w:jc w:val="center"/>
        <w:rPr>
          <w:b/>
          <w:i/>
          <w:highlight w:val="none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>30 212</w:t>
      </w:r>
      <w:r>
        <w:rPr>
          <w:b/>
          <w:highlight w:val="none"/>
        </w:rPr>
        <w:t xml:space="preserve"> тыс.руб.;</w:t>
      </w:r>
    </w:p>
    <w:p>
      <w:pPr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 </w:t>
      </w:r>
      <w:r>
        <w:rPr>
          <w:b/>
          <w:highlight w:val="none"/>
        </w:rPr>
        <w:t>30 212 тыс.руб.;</w:t>
      </w:r>
    </w:p>
    <w:p>
      <w:pPr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</w:t>
      </w:r>
      <w:r>
        <w:rPr>
          <w:b/>
          <w:highlight w:val="none"/>
        </w:rPr>
        <w:t>30 212 тыс.руб.</w:t>
      </w:r>
    </w:p>
    <w:p>
      <w:pPr>
        <w:jc w:val="both"/>
        <w:rPr>
          <w:highlight w:val="yellow"/>
        </w:rPr>
      </w:pPr>
    </w:p>
    <w:p>
      <w:pPr>
        <w:jc w:val="both"/>
        <w:rPr>
          <w:bCs/>
          <w:highlight w:val="yellow"/>
        </w:rPr>
      </w:pPr>
    </w:p>
    <w:p>
      <w:pPr>
        <w:ind w:firstLine="540"/>
        <w:jc w:val="center"/>
        <w:rPr>
          <w:b/>
          <w:highlight w:val="none"/>
          <w:u w:val="single"/>
        </w:rPr>
      </w:pPr>
      <w:r>
        <w:rPr>
          <w:rFonts w:hint="default"/>
          <w:b/>
          <w:highlight w:val="none"/>
          <w:u w:val="single"/>
          <w:lang w:val="ru-RU"/>
        </w:rPr>
        <w:t>3</w:t>
      </w:r>
      <w:r>
        <w:rPr>
          <w:b/>
          <w:highlight w:val="none"/>
          <w:u w:val="single"/>
        </w:rPr>
        <w:t>. Единый сельскохозяйственный налог</w:t>
      </w:r>
    </w:p>
    <w:p>
      <w:pPr>
        <w:jc w:val="both"/>
        <w:rPr>
          <w:highlight w:val="yellow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>1) Начисление налога в соответствии с отчетом 5-ЕСХН «Отчет о налоговой базе и структуре начислений по единому сельскохозяйственному налогу»: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1</w:t>
      </w:r>
      <w:r>
        <w:rPr>
          <w:highlight w:val="none"/>
        </w:rPr>
        <w:t xml:space="preserve"> год – </w:t>
      </w:r>
      <w:r>
        <w:rPr>
          <w:rFonts w:hint="default"/>
          <w:highlight w:val="none"/>
          <w:lang w:val="ru-RU"/>
        </w:rPr>
        <w:t>825</w:t>
      </w:r>
      <w:r>
        <w:rPr>
          <w:highlight w:val="none"/>
        </w:rPr>
        <w:t xml:space="preserve">  тыс. руб.</w:t>
      </w:r>
    </w:p>
    <w:p>
      <w:pPr>
        <w:jc w:val="both"/>
        <w:rPr>
          <w:highlight w:val="none"/>
        </w:rPr>
      </w:pPr>
      <w:r>
        <w:rPr>
          <w:highlight w:val="none"/>
        </w:rPr>
        <w:t>2) Поступление доходов в соответствии с финансовой отчетностью:</w:t>
      </w:r>
    </w:p>
    <w:p>
      <w:pPr>
        <w:pStyle w:val="38"/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1</w:t>
      </w:r>
      <w:r>
        <w:rPr>
          <w:highlight w:val="none"/>
        </w:rPr>
        <w:t xml:space="preserve"> год – </w:t>
      </w:r>
      <w:r>
        <w:rPr>
          <w:rFonts w:hint="default"/>
          <w:highlight w:val="none"/>
          <w:lang w:val="ru-RU"/>
        </w:rPr>
        <w:t>2 768</w:t>
      </w:r>
      <w:r>
        <w:rPr>
          <w:highlight w:val="none"/>
        </w:rPr>
        <w:t xml:space="preserve"> тыс. руб.,</w:t>
      </w:r>
    </w:p>
    <w:p>
      <w:pPr>
        <w:pStyle w:val="38"/>
        <w:jc w:val="both"/>
        <w:rPr>
          <w:highlight w:val="none"/>
        </w:rPr>
      </w:pPr>
      <w:r>
        <w:rPr>
          <w:highlight w:val="none"/>
        </w:rPr>
        <w:t>8 месяцев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– 2 </w:t>
      </w:r>
      <w:r>
        <w:rPr>
          <w:rFonts w:hint="default"/>
          <w:highlight w:val="none"/>
          <w:lang w:val="ru-RU"/>
        </w:rPr>
        <w:t>875</w:t>
      </w:r>
      <w:r>
        <w:rPr>
          <w:highlight w:val="none"/>
        </w:rPr>
        <w:t xml:space="preserve">  тыс. руб.</w:t>
      </w:r>
    </w:p>
    <w:p>
      <w:pPr>
        <w:jc w:val="both"/>
        <w:rPr>
          <w:highlight w:val="none"/>
        </w:rPr>
      </w:pP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>) Норматив отчислений в местный бюджет – 100 %.</w:t>
      </w:r>
    </w:p>
    <w:p>
      <w:pPr>
        <w:jc w:val="both"/>
        <w:rPr>
          <w:highlight w:val="none"/>
        </w:rPr>
      </w:pPr>
      <w:r>
        <w:rPr>
          <w:highlight w:val="none"/>
        </w:rPr>
        <w:t>5) Сведения налогового органа: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 – 2 </w:t>
      </w:r>
      <w:r>
        <w:rPr>
          <w:rFonts w:hint="default"/>
          <w:highlight w:val="none"/>
          <w:lang w:val="ru-RU"/>
        </w:rPr>
        <w:t>938</w:t>
      </w:r>
      <w:r>
        <w:rPr>
          <w:highlight w:val="none"/>
        </w:rPr>
        <w:t xml:space="preserve"> тыс. руб.,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 – </w:t>
      </w:r>
      <w:r>
        <w:rPr>
          <w:rFonts w:hint="default"/>
          <w:highlight w:val="none"/>
          <w:lang w:val="ru-RU"/>
        </w:rPr>
        <w:t>3 003</w:t>
      </w:r>
      <w:r>
        <w:rPr>
          <w:highlight w:val="none"/>
        </w:rPr>
        <w:t xml:space="preserve"> тыс. руб.,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 – </w:t>
      </w:r>
      <w:r>
        <w:rPr>
          <w:rFonts w:hint="default"/>
          <w:highlight w:val="none"/>
          <w:lang w:val="ru-RU"/>
        </w:rPr>
        <w:t>3 069</w:t>
      </w:r>
      <w:r>
        <w:rPr>
          <w:highlight w:val="none"/>
        </w:rPr>
        <w:t xml:space="preserve"> тыс. руб.</w:t>
      </w:r>
    </w:p>
    <w:p>
      <w:pPr>
        <w:jc w:val="center"/>
        <w:rPr>
          <w:b/>
          <w:bCs/>
          <w:i/>
          <w:highlight w:val="yellow"/>
        </w:rPr>
      </w:pPr>
    </w:p>
    <w:p>
      <w:pPr>
        <w:jc w:val="center"/>
        <w:rPr>
          <w:b/>
          <w:bCs/>
          <w:i/>
          <w:highlight w:val="none"/>
        </w:rPr>
      </w:pPr>
      <w:r>
        <w:rPr>
          <w:b/>
          <w:bCs/>
          <w:i/>
          <w:highlight w:val="none"/>
        </w:rPr>
        <w:t>Ожидаемые доходы в 202</w:t>
      </w:r>
      <w:r>
        <w:rPr>
          <w:rFonts w:hint="default"/>
          <w:b/>
          <w:bCs/>
          <w:i/>
          <w:highlight w:val="none"/>
          <w:lang w:val="ru-RU"/>
        </w:rPr>
        <w:t>2</w:t>
      </w:r>
      <w:r>
        <w:rPr>
          <w:b/>
          <w:bCs/>
          <w:i/>
          <w:highlight w:val="none"/>
        </w:rPr>
        <w:t xml:space="preserve"> году:</w:t>
      </w:r>
    </w:p>
    <w:p>
      <w:pPr>
        <w:jc w:val="center"/>
        <w:rPr>
          <w:b/>
          <w:bCs/>
          <w:i/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t>Ожидаемые доходы бюджета в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году: </w:t>
      </w:r>
      <w:r>
        <w:rPr>
          <w:rFonts w:hint="default"/>
          <w:b/>
          <w:highlight w:val="none"/>
          <w:lang w:val="ru-RU"/>
        </w:rPr>
        <w:t>2 874</w:t>
      </w:r>
      <w:r>
        <w:rPr>
          <w:b/>
          <w:highlight w:val="none"/>
        </w:rPr>
        <w:t xml:space="preserve">  тыс. руб.</w:t>
      </w:r>
    </w:p>
    <w:p>
      <w:pPr>
        <w:rPr>
          <w:highlight w:val="none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на  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 xml:space="preserve"> – 202</w:t>
      </w:r>
      <w:r>
        <w:rPr>
          <w:rFonts w:hint="default"/>
          <w:b/>
          <w:i/>
          <w:highlight w:val="none"/>
          <w:lang w:val="ru-RU"/>
        </w:rPr>
        <w:t>5</w:t>
      </w:r>
      <w:r>
        <w:rPr>
          <w:b/>
          <w:i/>
          <w:highlight w:val="none"/>
        </w:rPr>
        <w:t xml:space="preserve"> годы:</w:t>
      </w:r>
    </w:p>
    <w:p>
      <w:pPr>
        <w:jc w:val="center"/>
        <w:rPr>
          <w:b/>
          <w:i/>
          <w:highlight w:val="yellow"/>
        </w:rPr>
      </w:pPr>
    </w:p>
    <w:p>
      <w:pPr>
        <w:jc w:val="both"/>
        <w:rPr>
          <w:b/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 </w:t>
      </w:r>
      <w:r>
        <w:rPr>
          <w:b/>
          <w:highlight w:val="none"/>
        </w:rPr>
        <w:t>2 </w:t>
      </w:r>
      <w:r>
        <w:rPr>
          <w:rFonts w:hint="default"/>
          <w:b/>
          <w:highlight w:val="none"/>
          <w:lang w:val="ru-RU"/>
        </w:rPr>
        <w:t>938</w:t>
      </w:r>
      <w:r>
        <w:rPr>
          <w:b/>
          <w:highlight w:val="none"/>
        </w:rPr>
        <w:t xml:space="preserve"> тыс.руб.;</w:t>
      </w:r>
    </w:p>
    <w:p>
      <w:pPr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>3 003</w:t>
      </w:r>
      <w:r>
        <w:rPr>
          <w:b/>
          <w:highlight w:val="none"/>
        </w:rPr>
        <w:t xml:space="preserve"> тыс.руб.;</w:t>
      </w:r>
    </w:p>
    <w:p>
      <w:pPr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>3 069</w:t>
      </w:r>
      <w:r>
        <w:rPr>
          <w:b/>
          <w:highlight w:val="none"/>
        </w:rPr>
        <w:t xml:space="preserve"> тыс.руб..</w:t>
      </w:r>
    </w:p>
    <w:p>
      <w:pPr>
        <w:jc w:val="both"/>
        <w:rPr>
          <w:highlight w:val="none"/>
        </w:rPr>
      </w:pPr>
    </w:p>
    <w:p>
      <w:pPr>
        <w:jc w:val="both"/>
        <w:rPr>
          <w:b/>
          <w:bCs/>
          <w:highlight w:val="none"/>
        </w:rPr>
      </w:pPr>
      <w:r>
        <w:rPr>
          <w:b/>
          <w:bCs/>
          <w:highlight w:val="none"/>
        </w:rPr>
        <w:t>В проект – данные налогового органа о прогнозе доходов на 202</w:t>
      </w:r>
      <w:r>
        <w:rPr>
          <w:rFonts w:hint="default"/>
          <w:b/>
          <w:bCs/>
          <w:highlight w:val="none"/>
          <w:lang w:val="ru-RU"/>
        </w:rPr>
        <w:t>3</w:t>
      </w:r>
      <w:r>
        <w:rPr>
          <w:b/>
          <w:bCs/>
          <w:highlight w:val="none"/>
        </w:rPr>
        <w:t>-202</w:t>
      </w:r>
      <w:r>
        <w:rPr>
          <w:rFonts w:hint="default"/>
          <w:b/>
          <w:bCs/>
          <w:highlight w:val="none"/>
          <w:lang w:val="ru-RU"/>
        </w:rPr>
        <w:t>5</w:t>
      </w:r>
      <w:r>
        <w:rPr>
          <w:b/>
          <w:bCs/>
          <w:highlight w:val="none"/>
        </w:rPr>
        <w:t xml:space="preserve"> годы.</w:t>
      </w:r>
    </w:p>
    <w:p>
      <w:pPr>
        <w:jc w:val="both"/>
        <w:rPr>
          <w:highlight w:val="yellow"/>
        </w:rPr>
      </w:pPr>
    </w:p>
    <w:p>
      <w:pPr>
        <w:jc w:val="center"/>
        <w:rPr>
          <w:b/>
          <w:highlight w:val="none"/>
          <w:u w:val="single"/>
        </w:rPr>
      </w:pPr>
      <w:r>
        <w:rPr>
          <w:rFonts w:hint="default"/>
          <w:b/>
          <w:highlight w:val="none"/>
          <w:u w:val="single"/>
          <w:lang w:val="ru-RU"/>
        </w:rPr>
        <w:t>4</w:t>
      </w:r>
      <w:r>
        <w:rPr>
          <w:b/>
          <w:highlight w:val="none"/>
          <w:u w:val="single"/>
        </w:rPr>
        <w:t>. Налог, взимаемый  в связи с применением</w:t>
      </w:r>
    </w:p>
    <w:p>
      <w:pPr>
        <w:jc w:val="center"/>
        <w:rPr>
          <w:b/>
          <w:highlight w:val="none"/>
          <w:u w:val="single"/>
        </w:rPr>
      </w:pPr>
      <w:r>
        <w:rPr>
          <w:b/>
          <w:highlight w:val="none"/>
          <w:u w:val="single"/>
        </w:rPr>
        <w:t xml:space="preserve"> патентной системы налогообложения</w:t>
      </w:r>
    </w:p>
    <w:p>
      <w:pPr>
        <w:jc w:val="center"/>
        <w:rPr>
          <w:b/>
          <w:highlight w:val="none"/>
          <w:u w:val="single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>1) Поступление доходов в соответствии с финансовой отчетностью:</w:t>
      </w:r>
    </w:p>
    <w:p>
      <w:pPr>
        <w:pStyle w:val="38"/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1</w:t>
      </w:r>
      <w:r>
        <w:rPr>
          <w:highlight w:val="none"/>
        </w:rPr>
        <w:t xml:space="preserve"> год - </w:t>
      </w:r>
      <w:r>
        <w:rPr>
          <w:rFonts w:hint="default"/>
          <w:highlight w:val="none"/>
          <w:lang w:val="ru-RU"/>
        </w:rPr>
        <w:t>13 178</w:t>
      </w:r>
      <w:r>
        <w:rPr>
          <w:highlight w:val="none"/>
        </w:rPr>
        <w:t>тыс. руб.,</w:t>
      </w:r>
    </w:p>
    <w:p>
      <w:pPr>
        <w:pStyle w:val="38"/>
        <w:jc w:val="both"/>
        <w:rPr>
          <w:highlight w:val="none"/>
        </w:rPr>
      </w:pPr>
      <w:r>
        <w:rPr>
          <w:highlight w:val="none"/>
        </w:rPr>
        <w:t>8 месяцев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– </w:t>
      </w:r>
      <w:r>
        <w:rPr>
          <w:rFonts w:hint="default"/>
          <w:highlight w:val="none"/>
          <w:lang w:val="ru-RU"/>
        </w:rPr>
        <w:t>8 977</w:t>
      </w:r>
      <w:r>
        <w:rPr>
          <w:highlight w:val="none"/>
        </w:rPr>
        <w:t xml:space="preserve"> тыс. руб.</w:t>
      </w:r>
    </w:p>
    <w:p>
      <w:pPr>
        <w:jc w:val="both"/>
        <w:rPr>
          <w:highlight w:val="none"/>
        </w:rPr>
      </w:pPr>
      <w:r>
        <w:rPr>
          <w:highlight w:val="none"/>
        </w:rPr>
        <w:t>2) Выдано патентов в соответствии с налоговым отчетом по форме 1-ПАТЕНТ «Отчет о количестве выданных патентов на право применения упрощенной системы налогообложения на основе патента в разрезе видов предпринимательской деятельности»: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>на 01.01.202</w:t>
      </w:r>
      <w:r>
        <w:rPr>
          <w:rFonts w:hint="default"/>
          <w:highlight w:val="none"/>
          <w:lang w:val="ru-RU"/>
        </w:rPr>
        <w:t>1</w:t>
      </w:r>
      <w:r>
        <w:rPr>
          <w:highlight w:val="none"/>
        </w:rPr>
        <w:t xml:space="preserve"> года – </w:t>
      </w:r>
      <w:r>
        <w:rPr>
          <w:rFonts w:hint="default"/>
          <w:highlight w:val="none"/>
          <w:lang w:val="ru-RU"/>
        </w:rPr>
        <w:t>72</w:t>
      </w:r>
      <w:r>
        <w:rPr>
          <w:highlight w:val="none"/>
        </w:rPr>
        <w:t>,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>на 01.01.202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– </w:t>
      </w:r>
      <w:r>
        <w:rPr>
          <w:rFonts w:hint="default"/>
          <w:highlight w:val="none"/>
          <w:lang w:val="ru-RU"/>
        </w:rPr>
        <w:t>693</w:t>
      </w:r>
      <w:r>
        <w:rPr>
          <w:highlight w:val="none"/>
        </w:rPr>
        <w:t>,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>на 01.07.202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– </w:t>
      </w:r>
      <w:r>
        <w:rPr>
          <w:rFonts w:hint="default"/>
          <w:highlight w:val="none"/>
          <w:lang w:val="ru-RU"/>
        </w:rPr>
        <w:t>540</w:t>
      </w:r>
      <w:r>
        <w:rPr>
          <w:highlight w:val="none"/>
        </w:rPr>
        <w:t>.</w:t>
      </w:r>
    </w:p>
    <w:p>
      <w:pPr>
        <w:jc w:val="both"/>
        <w:rPr>
          <w:highlight w:val="none"/>
        </w:rPr>
      </w:pPr>
      <w:r>
        <w:rPr>
          <w:highlight w:val="none"/>
        </w:rPr>
        <w:t>3) Норматив отчислений в местный бюджет – 100 %.</w:t>
      </w:r>
    </w:p>
    <w:p>
      <w:pPr>
        <w:jc w:val="both"/>
        <w:rPr>
          <w:highlight w:val="none"/>
        </w:rPr>
      </w:pPr>
      <w:r>
        <w:rPr>
          <w:highlight w:val="none"/>
        </w:rPr>
        <w:t>4) Сведения налогового органа: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 –</w:t>
      </w:r>
      <w:r>
        <w:rPr>
          <w:rFonts w:hint="default"/>
          <w:highlight w:val="none"/>
          <w:lang w:val="ru-RU"/>
        </w:rPr>
        <w:t>12 225</w:t>
      </w:r>
      <w:r>
        <w:rPr>
          <w:highlight w:val="none"/>
        </w:rPr>
        <w:t xml:space="preserve"> тыс. руб.;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 – </w:t>
      </w:r>
      <w:r>
        <w:rPr>
          <w:rFonts w:hint="default"/>
          <w:highlight w:val="none"/>
          <w:lang w:val="ru-RU"/>
        </w:rPr>
        <w:t>12 567</w:t>
      </w:r>
      <w:r>
        <w:rPr>
          <w:highlight w:val="none"/>
        </w:rPr>
        <w:t xml:space="preserve"> тыс. руб.;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 – </w:t>
      </w:r>
      <w:r>
        <w:rPr>
          <w:rFonts w:hint="default"/>
          <w:highlight w:val="none"/>
          <w:lang w:val="ru-RU"/>
        </w:rPr>
        <w:t>12 919</w:t>
      </w:r>
      <w:r>
        <w:rPr>
          <w:highlight w:val="none"/>
        </w:rPr>
        <w:t xml:space="preserve">  тыс. руб.</w:t>
      </w:r>
    </w:p>
    <w:p>
      <w:pPr>
        <w:jc w:val="center"/>
        <w:rPr>
          <w:b/>
          <w:i/>
          <w:highlight w:val="yellow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Ожидаемые доходы в  202</w:t>
      </w:r>
      <w:r>
        <w:rPr>
          <w:rFonts w:hint="default"/>
          <w:b/>
          <w:i/>
          <w:highlight w:val="none"/>
          <w:lang w:val="ru-RU"/>
        </w:rPr>
        <w:t>2</w:t>
      </w:r>
      <w:r>
        <w:rPr>
          <w:b/>
          <w:i/>
          <w:highlight w:val="none"/>
        </w:rPr>
        <w:t xml:space="preserve"> году:</w:t>
      </w:r>
    </w:p>
    <w:p>
      <w:pPr>
        <w:jc w:val="center"/>
        <w:rPr>
          <w:b/>
          <w:i/>
          <w:highlight w:val="none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>Ожидаемые доходы за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 xml:space="preserve">9 510 </w:t>
      </w:r>
      <w:r>
        <w:rPr>
          <w:b/>
          <w:highlight w:val="none"/>
        </w:rPr>
        <w:t>тыс.руб.</w:t>
      </w:r>
    </w:p>
    <w:p>
      <w:pPr>
        <w:jc w:val="both"/>
        <w:rPr>
          <w:highlight w:val="none"/>
        </w:rPr>
      </w:pPr>
    </w:p>
    <w:p>
      <w:pPr>
        <w:jc w:val="both"/>
        <w:rPr>
          <w:b/>
          <w:highlight w:val="none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на  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>- 202</w:t>
      </w:r>
      <w:r>
        <w:rPr>
          <w:rFonts w:hint="default"/>
          <w:b/>
          <w:i/>
          <w:highlight w:val="none"/>
          <w:lang w:val="ru-RU"/>
        </w:rPr>
        <w:t>5</w:t>
      </w:r>
      <w:r>
        <w:rPr>
          <w:b/>
          <w:i/>
          <w:highlight w:val="none"/>
        </w:rPr>
        <w:t xml:space="preserve"> годы:</w:t>
      </w:r>
    </w:p>
    <w:p>
      <w:pPr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 – </w:t>
      </w:r>
      <w:r>
        <w:rPr>
          <w:rFonts w:hint="default"/>
          <w:b/>
          <w:highlight w:val="none"/>
          <w:lang w:val="ru-RU"/>
        </w:rPr>
        <w:t>12 225</w:t>
      </w:r>
      <w:r>
        <w:rPr>
          <w:b/>
          <w:highlight w:val="none"/>
        </w:rPr>
        <w:t xml:space="preserve">  тыс. руб.;</w:t>
      </w:r>
    </w:p>
    <w:p>
      <w:pPr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 –</w:t>
      </w:r>
      <w:r>
        <w:rPr>
          <w:rFonts w:hint="default"/>
          <w:highlight w:val="none"/>
          <w:lang w:val="ru-RU"/>
        </w:rPr>
        <w:t xml:space="preserve"> </w:t>
      </w:r>
      <w:r>
        <w:rPr>
          <w:rFonts w:hint="default"/>
          <w:b/>
          <w:bCs/>
          <w:highlight w:val="none"/>
          <w:lang w:val="ru-RU"/>
        </w:rPr>
        <w:t>12 567</w:t>
      </w:r>
      <w:r>
        <w:rPr>
          <w:b/>
          <w:highlight w:val="none"/>
        </w:rPr>
        <w:t xml:space="preserve"> тыс. руб.;</w:t>
      </w:r>
    </w:p>
    <w:p>
      <w:pPr>
        <w:jc w:val="both"/>
        <w:rPr>
          <w:b/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 – </w:t>
      </w:r>
      <w:r>
        <w:rPr>
          <w:rFonts w:hint="default"/>
          <w:b/>
          <w:highlight w:val="none"/>
          <w:lang w:val="ru-RU"/>
        </w:rPr>
        <w:t>12 919</w:t>
      </w:r>
      <w:r>
        <w:rPr>
          <w:b/>
          <w:highlight w:val="none"/>
        </w:rPr>
        <w:t xml:space="preserve"> тыс. руб.</w:t>
      </w:r>
    </w:p>
    <w:p>
      <w:pPr>
        <w:jc w:val="both"/>
        <w:rPr>
          <w:b/>
          <w:bCs/>
          <w:highlight w:val="none"/>
        </w:rPr>
      </w:pPr>
    </w:p>
    <w:p>
      <w:pPr>
        <w:jc w:val="both"/>
        <w:rPr>
          <w:highlight w:val="none"/>
        </w:rPr>
      </w:pPr>
      <w:r>
        <w:rPr>
          <w:b/>
          <w:bCs/>
          <w:highlight w:val="none"/>
        </w:rPr>
        <w:t>В проект – данные налогового органа о прогнозе доходов на 202</w:t>
      </w:r>
      <w:r>
        <w:rPr>
          <w:rFonts w:hint="default"/>
          <w:b/>
          <w:bCs/>
          <w:highlight w:val="none"/>
          <w:lang w:val="ru-RU"/>
        </w:rPr>
        <w:t>3</w:t>
      </w:r>
      <w:r>
        <w:rPr>
          <w:b/>
          <w:bCs/>
          <w:highlight w:val="none"/>
        </w:rPr>
        <w:t>-202</w:t>
      </w:r>
      <w:r>
        <w:rPr>
          <w:rFonts w:hint="default"/>
          <w:b/>
          <w:bCs/>
          <w:highlight w:val="none"/>
          <w:lang w:val="ru-RU"/>
        </w:rPr>
        <w:t>5</w:t>
      </w:r>
      <w:r>
        <w:rPr>
          <w:b/>
          <w:bCs/>
          <w:highlight w:val="none"/>
        </w:rPr>
        <w:t>годы.</w:t>
      </w:r>
    </w:p>
    <w:p>
      <w:pPr>
        <w:jc w:val="center"/>
        <w:rPr>
          <w:b/>
          <w:highlight w:val="yellow"/>
          <w:u w:val="single"/>
        </w:rPr>
      </w:pPr>
    </w:p>
    <w:p>
      <w:pPr>
        <w:jc w:val="center"/>
        <w:rPr>
          <w:b/>
          <w:highlight w:val="none"/>
          <w:u w:val="single"/>
        </w:rPr>
      </w:pPr>
      <w:r>
        <w:rPr>
          <w:rFonts w:hint="default"/>
          <w:b/>
          <w:highlight w:val="none"/>
          <w:u w:val="single"/>
          <w:lang w:val="ru-RU"/>
        </w:rPr>
        <w:t>5</w:t>
      </w:r>
      <w:r>
        <w:rPr>
          <w:b/>
          <w:highlight w:val="none"/>
          <w:u w:val="single"/>
        </w:rPr>
        <w:t>. Налог на имущество физических лиц</w:t>
      </w:r>
    </w:p>
    <w:p>
      <w:pPr>
        <w:jc w:val="center"/>
        <w:rPr>
          <w:b/>
          <w:highlight w:val="yellow"/>
          <w:u w:val="single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>1) Начисление налога в соответствии с налоговым отчетом 5-МН «О налоговой базе и структуре начислений по местным налогам»: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1</w:t>
      </w:r>
      <w:r>
        <w:rPr>
          <w:highlight w:val="none"/>
        </w:rPr>
        <w:t xml:space="preserve"> год – 7</w:t>
      </w:r>
      <w:r>
        <w:rPr>
          <w:rFonts w:hint="default"/>
          <w:highlight w:val="none"/>
          <w:lang w:val="ru-RU"/>
        </w:rPr>
        <w:t xml:space="preserve"> 970 </w:t>
      </w:r>
      <w:r>
        <w:rPr>
          <w:highlight w:val="none"/>
        </w:rPr>
        <w:t xml:space="preserve">тыс. руб. </w:t>
      </w:r>
    </w:p>
    <w:p>
      <w:pPr>
        <w:jc w:val="both"/>
        <w:rPr>
          <w:highlight w:val="none"/>
        </w:rPr>
      </w:pPr>
      <w:r>
        <w:rPr>
          <w:highlight w:val="none"/>
        </w:rPr>
        <w:t>2) Поступление доходов в соответствии с финансовой отчетностью: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>в 202</w:t>
      </w:r>
      <w:r>
        <w:rPr>
          <w:rFonts w:hint="default"/>
          <w:highlight w:val="none"/>
          <w:lang w:val="ru-RU"/>
        </w:rPr>
        <w:t>1</w:t>
      </w:r>
      <w:r>
        <w:rPr>
          <w:highlight w:val="none"/>
        </w:rPr>
        <w:t xml:space="preserve"> г. – </w:t>
      </w:r>
      <w:r>
        <w:rPr>
          <w:rFonts w:hint="default"/>
          <w:highlight w:val="none"/>
          <w:lang w:val="ru-RU"/>
        </w:rPr>
        <w:t xml:space="preserve">7 888 </w:t>
      </w:r>
      <w:r>
        <w:rPr>
          <w:highlight w:val="none"/>
        </w:rPr>
        <w:t xml:space="preserve">тыс. руб. 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>за 8 месяцев 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г. – </w:t>
      </w:r>
      <w:r>
        <w:rPr>
          <w:rFonts w:hint="default"/>
          <w:highlight w:val="none"/>
          <w:lang w:val="ru-RU"/>
        </w:rPr>
        <w:t>1 346</w:t>
      </w:r>
      <w:r>
        <w:rPr>
          <w:highlight w:val="none"/>
        </w:rPr>
        <w:t xml:space="preserve"> тыс.руб. </w:t>
      </w:r>
    </w:p>
    <w:p>
      <w:pPr>
        <w:jc w:val="both"/>
        <w:rPr>
          <w:highlight w:val="none"/>
        </w:rPr>
      </w:pP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>) Норматив отчислений в местный бюджет – 100 %.</w:t>
      </w:r>
    </w:p>
    <w:p>
      <w:pPr>
        <w:pStyle w:val="32"/>
        <w:ind w:firstLine="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4</w:t>
      </w:r>
      <w:r>
        <w:rPr>
          <w:rFonts w:ascii="Times New Roman" w:hAnsi="Times New Roman"/>
          <w:sz w:val="24"/>
          <w:szCs w:val="24"/>
          <w:highlight w:val="none"/>
        </w:rPr>
        <w:t xml:space="preserve">) Срок уплаты налога на имущество физических лиц за отчетный год </w:t>
      </w:r>
      <w:r>
        <w:rPr>
          <w:rFonts w:ascii="Times New Roman" w:hAnsi="Times New Roman"/>
          <w:color w:val="000000" w:themeColor="text1"/>
          <w:sz w:val="24"/>
          <w:szCs w:val="24"/>
          <w:highlight w:val="none"/>
        </w:rPr>
        <w:t xml:space="preserve">– не позднее 1 декабря </w:t>
      </w:r>
      <w:r>
        <w:rPr>
          <w:rFonts w:ascii="Times New Roman" w:hAnsi="Times New Roman"/>
          <w:snapToGrid/>
          <w:sz w:val="24"/>
          <w:szCs w:val="24"/>
          <w:highlight w:val="none"/>
        </w:rPr>
        <w:t>года, следующего за истекшим налоговым периодом</w:t>
      </w:r>
      <w:r>
        <w:rPr>
          <w:rFonts w:ascii="Times New Roman" w:hAnsi="Times New Roman"/>
          <w:sz w:val="24"/>
          <w:szCs w:val="24"/>
          <w:highlight w:val="none"/>
        </w:rPr>
        <w:t>.</w:t>
      </w:r>
    </w:p>
    <w:p>
      <w:pPr>
        <w:jc w:val="both"/>
        <w:rPr>
          <w:highlight w:val="none"/>
        </w:rPr>
      </w:pP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>) Сведения налогового органа: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 – </w:t>
      </w:r>
      <w:r>
        <w:rPr>
          <w:rFonts w:hint="default"/>
          <w:highlight w:val="none"/>
          <w:lang w:val="ru-RU"/>
        </w:rPr>
        <w:t>7 552</w:t>
      </w:r>
      <w:r>
        <w:rPr>
          <w:highlight w:val="none"/>
        </w:rPr>
        <w:t xml:space="preserve"> тыс. руб.,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 – </w:t>
      </w:r>
      <w:r>
        <w:rPr>
          <w:rFonts w:hint="default"/>
          <w:highlight w:val="none"/>
          <w:lang w:val="ru-RU"/>
        </w:rPr>
        <w:t>7 855</w:t>
      </w:r>
      <w:r>
        <w:rPr>
          <w:highlight w:val="none"/>
        </w:rPr>
        <w:t xml:space="preserve"> тыс. руб.,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 – </w:t>
      </w:r>
      <w:r>
        <w:rPr>
          <w:rFonts w:hint="default"/>
          <w:highlight w:val="none"/>
          <w:lang w:val="ru-RU"/>
        </w:rPr>
        <w:t>7 855</w:t>
      </w:r>
      <w:r>
        <w:rPr>
          <w:highlight w:val="none"/>
        </w:rPr>
        <w:t xml:space="preserve"> тыс. руб.</w:t>
      </w:r>
    </w:p>
    <w:p>
      <w:pPr>
        <w:jc w:val="both"/>
        <w:rPr>
          <w:b/>
          <w:highlight w:val="yellow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Ожидаемые доходы в 202</w:t>
      </w:r>
      <w:r>
        <w:rPr>
          <w:rFonts w:hint="default"/>
          <w:b/>
          <w:i/>
          <w:highlight w:val="none"/>
          <w:lang w:val="ru-RU"/>
        </w:rPr>
        <w:t>2</w:t>
      </w:r>
      <w:r>
        <w:rPr>
          <w:b/>
          <w:i/>
          <w:highlight w:val="none"/>
        </w:rPr>
        <w:t xml:space="preserve"> году </w:t>
      </w:r>
    </w:p>
    <w:p>
      <w:pPr>
        <w:jc w:val="center"/>
        <w:rPr>
          <w:i/>
          <w:highlight w:val="none"/>
        </w:rPr>
      </w:pPr>
    </w:p>
    <w:p>
      <w:pPr>
        <w:jc w:val="both"/>
        <w:rPr>
          <w:b/>
          <w:highlight w:val="none"/>
        </w:rPr>
      </w:pPr>
      <w:r>
        <w:rPr>
          <w:highlight w:val="none"/>
        </w:rPr>
        <w:t>Ожидаемые доходы бюджета на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год:</w:t>
      </w:r>
      <w:r>
        <w:rPr>
          <w:i/>
          <w:highlight w:val="none"/>
        </w:rPr>
        <w:t xml:space="preserve"> </w:t>
      </w:r>
      <w:r>
        <w:rPr>
          <w:rFonts w:hint="default"/>
          <w:b/>
          <w:highlight w:val="none"/>
          <w:lang w:val="ru-RU"/>
        </w:rPr>
        <w:t>8 285</w:t>
      </w:r>
      <w:r>
        <w:rPr>
          <w:b/>
          <w:highlight w:val="none"/>
        </w:rPr>
        <w:t xml:space="preserve"> тыс. руб.</w:t>
      </w:r>
    </w:p>
    <w:p>
      <w:pPr>
        <w:jc w:val="center"/>
        <w:rPr>
          <w:b/>
          <w:i/>
          <w:highlight w:val="none"/>
        </w:rPr>
      </w:pPr>
    </w:p>
    <w:p>
      <w:pPr>
        <w:jc w:val="both"/>
        <w:rPr>
          <w:b/>
          <w:highlight w:val="none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на</w:t>
      </w:r>
      <w:r>
        <w:rPr>
          <w:i/>
          <w:highlight w:val="none"/>
        </w:rPr>
        <w:t xml:space="preserve"> </w:t>
      </w:r>
      <w:r>
        <w:rPr>
          <w:b/>
          <w:i/>
          <w:highlight w:val="none"/>
        </w:rPr>
        <w:t>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>-202</w:t>
      </w:r>
      <w:r>
        <w:rPr>
          <w:rFonts w:hint="default"/>
          <w:b/>
          <w:i/>
          <w:highlight w:val="none"/>
          <w:lang w:val="ru-RU"/>
        </w:rPr>
        <w:t>5</w:t>
      </w:r>
      <w:r>
        <w:rPr>
          <w:b/>
          <w:i/>
          <w:highlight w:val="none"/>
        </w:rPr>
        <w:t xml:space="preserve"> годы</w:t>
      </w:r>
    </w:p>
    <w:p>
      <w:pPr>
        <w:jc w:val="center"/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>7 552</w:t>
      </w:r>
      <w:r>
        <w:rPr>
          <w:b/>
          <w:highlight w:val="none"/>
        </w:rPr>
        <w:t xml:space="preserve"> тыс.руб.</w:t>
      </w:r>
    </w:p>
    <w:p>
      <w:pPr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>7 855</w:t>
      </w:r>
      <w:r>
        <w:rPr>
          <w:b/>
          <w:highlight w:val="none"/>
        </w:rPr>
        <w:t xml:space="preserve"> тыс.руб.</w:t>
      </w:r>
    </w:p>
    <w:p>
      <w:pPr>
        <w:rPr>
          <w:b/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>7 855</w:t>
      </w:r>
      <w:r>
        <w:rPr>
          <w:b/>
          <w:highlight w:val="none"/>
        </w:rPr>
        <w:t xml:space="preserve"> тыс.руб.</w:t>
      </w:r>
    </w:p>
    <w:p>
      <w:pPr>
        <w:spacing w:line="276" w:lineRule="auto"/>
        <w:ind w:firstLine="708"/>
        <w:jc w:val="both"/>
        <w:rPr>
          <w:highlight w:val="none"/>
        </w:rPr>
      </w:pPr>
    </w:p>
    <w:p>
      <w:pPr>
        <w:jc w:val="both"/>
        <w:rPr>
          <w:highlight w:val="none"/>
        </w:rPr>
      </w:pPr>
      <w:r>
        <w:rPr>
          <w:b/>
          <w:bCs/>
          <w:highlight w:val="none"/>
        </w:rPr>
        <w:t>В проект – данные налогового органа о прогнозе доходов на 202</w:t>
      </w:r>
      <w:r>
        <w:rPr>
          <w:rFonts w:hint="default"/>
          <w:b/>
          <w:bCs/>
          <w:highlight w:val="none"/>
          <w:lang w:val="ru-RU"/>
        </w:rPr>
        <w:t>3</w:t>
      </w:r>
      <w:r>
        <w:rPr>
          <w:b/>
          <w:bCs/>
          <w:highlight w:val="none"/>
        </w:rPr>
        <w:t>-202</w:t>
      </w:r>
      <w:r>
        <w:rPr>
          <w:rFonts w:hint="default"/>
          <w:b/>
          <w:bCs/>
          <w:highlight w:val="none"/>
          <w:lang w:val="ru-RU"/>
        </w:rPr>
        <w:t>5</w:t>
      </w:r>
      <w:r>
        <w:rPr>
          <w:b/>
          <w:bCs/>
          <w:highlight w:val="none"/>
        </w:rPr>
        <w:t xml:space="preserve"> годы.</w:t>
      </w:r>
    </w:p>
    <w:p>
      <w:pPr>
        <w:pStyle w:val="5"/>
        <w:rPr>
          <w:szCs w:val="24"/>
          <w:highlight w:val="yellow"/>
        </w:rPr>
      </w:pPr>
    </w:p>
    <w:p>
      <w:pPr>
        <w:pStyle w:val="5"/>
        <w:rPr>
          <w:szCs w:val="24"/>
          <w:highlight w:val="none"/>
        </w:rPr>
      </w:pPr>
      <w:r>
        <w:rPr>
          <w:rFonts w:hint="default"/>
          <w:szCs w:val="24"/>
          <w:highlight w:val="none"/>
          <w:lang w:val="ru-RU"/>
        </w:rPr>
        <w:t>6</w:t>
      </w:r>
      <w:r>
        <w:rPr>
          <w:szCs w:val="24"/>
          <w:highlight w:val="none"/>
        </w:rPr>
        <w:t>. Земельный налог</w:t>
      </w:r>
    </w:p>
    <w:p>
      <w:pPr>
        <w:rPr>
          <w:highlight w:val="none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>1) Начисление налога  в соответствии с налоговым отчетом 5-МН «О налоговой базе и структуре начислений по местным налогам»:</w:t>
      </w:r>
    </w:p>
    <w:p>
      <w:pPr>
        <w:jc w:val="both"/>
        <w:rPr>
          <w:highlight w:val="none"/>
        </w:rPr>
      </w:pPr>
      <w:r>
        <w:rPr>
          <w:highlight w:val="none"/>
        </w:rPr>
        <w:t>в 202</w:t>
      </w:r>
      <w:r>
        <w:rPr>
          <w:rFonts w:hint="default"/>
          <w:highlight w:val="none"/>
          <w:lang w:val="ru-RU"/>
        </w:rPr>
        <w:t>1</w:t>
      </w:r>
      <w:r>
        <w:rPr>
          <w:highlight w:val="none"/>
        </w:rPr>
        <w:t xml:space="preserve"> году –2</w:t>
      </w:r>
      <w:r>
        <w:rPr>
          <w:rFonts w:hint="default"/>
          <w:highlight w:val="none"/>
          <w:lang w:val="ru-RU"/>
        </w:rPr>
        <w:t>0 484</w:t>
      </w:r>
      <w:r>
        <w:rPr>
          <w:highlight w:val="none"/>
        </w:rPr>
        <w:t xml:space="preserve"> тыс. руб. из них:</w:t>
      </w:r>
    </w:p>
    <w:p>
      <w:pPr>
        <w:pStyle w:val="38"/>
        <w:jc w:val="both"/>
        <w:rPr>
          <w:highlight w:val="none"/>
        </w:rPr>
      </w:pPr>
      <w:r>
        <w:rPr>
          <w:highlight w:val="none"/>
        </w:rPr>
        <w:t>а) юридические лица – 1</w:t>
      </w:r>
      <w:r>
        <w:rPr>
          <w:rFonts w:hint="default"/>
          <w:highlight w:val="none"/>
          <w:lang w:val="ru-RU"/>
        </w:rPr>
        <w:t>0 000</w:t>
      </w:r>
      <w:r>
        <w:rPr>
          <w:highlight w:val="none"/>
        </w:rPr>
        <w:t xml:space="preserve"> тыс. руб.;</w:t>
      </w:r>
    </w:p>
    <w:p>
      <w:pPr>
        <w:pStyle w:val="38"/>
        <w:jc w:val="both"/>
        <w:rPr>
          <w:highlight w:val="none"/>
        </w:rPr>
      </w:pPr>
      <w:r>
        <w:rPr>
          <w:highlight w:val="none"/>
        </w:rPr>
        <w:t xml:space="preserve">б) физические лица – </w:t>
      </w:r>
      <w:r>
        <w:rPr>
          <w:rFonts w:hint="default"/>
          <w:highlight w:val="none"/>
          <w:lang w:val="ru-RU"/>
        </w:rPr>
        <w:t xml:space="preserve">10 484 </w:t>
      </w:r>
      <w:r>
        <w:rPr>
          <w:highlight w:val="none"/>
        </w:rPr>
        <w:t>тыс. руб.;</w:t>
      </w:r>
    </w:p>
    <w:p>
      <w:pPr>
        <w:jc w:val="both"/>
        <w:rPr>
          <w:highlight w:val="none"/>
        </w:rPr>
      </w:pPr>
      <w:r>
        <w:rPr>
          <w:highlight w:val="none"/>
        </w:rPr>
        <w:t>2) Поступление доходов в соответствии с финансовой отчетностью:</w:t>
      </w:r>
    </w:p>
    <w:p>
      <w:pPr>
        <w:jc w:val="both"/>
        <w:rPr>
          <w:highlight w:val="none"/>
        </w:rPr>
      </w:pPr>
      <w:r>
        <w:rPr>
          <w:highlight w:val="none"/>
        </w:rPr>
        <w:t>в 202</w:t>
      </w:r>
      <w:r>
        <w:rPr>
          <w:rFonts w:hint="default"/>
          <w:highlight w:val="none"/>
          <w:lang w:val="ru-RU"/>
        </w:rPr>
        <w:t>1</w:t>
      </w:r>
      <w:r>
        <w:rPr>
          <w:highlight w:val="none"/>
        </w:rPr>
        <w:t xml:space="preserve"> году – </w:t>
      </w:r>
      <w:r>
        <w:rPr>
          <w:rFonts w:hint="default"/>
          <w:highlight w:val="none"/>
          <w:lang w:val="ru-RU"/>
        </w:rPr>
        <w:t>22 463 т</w:t>
      </w:r>
      <w:r>
        <w:rPr>
          <w:highlight w:val="none"/>
        </w:rPr>
        <w:t>ыс. руб. из них:</w:t>
      </w:r>
    </w:p>
    <w:p>
      <w:pPr>
        <w:pStyle w:val="38"/>
        <w:jc w:val="both"/>
        <w:rPr>
          <w:highlight w:val="none"/>
        </w:rPr>
      </w:pPr>
      <w:r>
        <w:rPr>
          <w:highlight w:val="none"/>
        </w:rPr>
        <w:t xml:space="preserve">а) юридические лица – </w:t>
      </w:r>
      <w:r>
        <w:rPr>
          <w:rFonts w:hint="default"/>
          <w:highlight w:val="none"/>
          <w:lang w:val="ru-RU"/>
        </w:rPr>
        <w:t>10 570</w:t>
      </w:r>
      <w:r>
        <w:rPr>
          <w:highlight w:val="none"/>
        </w:rPr>
        <w:t xml:space="preserve"> тыс. руб.;</w:t>
      </w:r>
    </w:p>
    <w:p>
      <w:pPr>
        <w:pStyle w:val="38"/>
        <w:jc w:val="both"/>
        <w:rPr>
          <w:highlight w:val="none"/>
        </w:rPr>
      </w:pPr>
      <w:r>
        <w:rPr>
          <w:highlight w:val="none"/>
        </w:rPr>
        <w:t xml:space="preserve">б) физические лица – 11 </w:t>
      </w:r>
      <w:r>
        <w:rPr>
          <w:rFonts w:hint="default"/>
          <w:highlight w:val="none"/>
          <w:lang w:val="ru-RU"/>
        </w:rPr>
        <w:t xml:space="preserve">888 </w:t>
      </w:r>
      <w:r>
        <w:rPr>
          <w:highlight w:val="none"/>
        </w:rPr>
        <w:t>тыс. руб.;</w:t>
      </w:r>
    </w:p>
    <w:p>
      <w:pPr>
        <w:jc w:val="both"/>
        <w:rPr>
          <w:rFonts w:hint="default"/>
          <w:highlight w:val="none"/>
          <w:lang w:val="ru-RU"/>
        </w:rPr>
      </w:pPr>
      <w:r>
        <w:rPr>
          <w:highlight w:val="none"/>
        </w:rPr>
        <w:t xml:space="preserve"> за 8 месяцев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– </w:t>
      </w:r>
      <w:r>
        <w:rPr>
          <w:rFonts w:hint="default"/>
          <w:highlight w:val="none"/>
          <w:lang w:val="ru-RU"/>
        </w:rPr>
        <w:t>9 032</w:t>
      </w:r>
      <w:r>
        <w:rPr>
          <w:highlight w:val="none"/>
        </w:rPr>
        <w:t xml:space="preserve"> тыс. руб.</w:t>
      </w:r>
      <w:r>
        <w:rPr>
          <w:rFonts w:hint="default"/>
          <w:highlight w:val="none"/>
          <w:lang w:val="ru-RU"/>
        </w:rPr>
        <w:t xml:space="preserve"> из них:</w:t>
      </w:r>
    </w:p>
    <w:p>
      <w:pPr>
        <w:pStyle w:val="38"/>
        <w:jc w:val="both"/>
        <w:rPr>
          <w:highlight w:val="none"/>
        </w:rPr>
      </w:pPr>
      <w:r>
        <w:rPr>
          <w:highlight w:val="none"/>
        </w:rPr>
        <w:t xml:space="preserve">а) юридические лица – </w:t>
      </w:r>
      <w:r>
        <w:rPr>
          <w:rFonts w:hint="default"/>
          <w:highlight w:val="none"/>
          <w:lang w:val="ru-RU"/>
        </w:rPr>
        <w:t>7 363</w:t>
      </w:r>
      <w:r>
        <w:rPr>
          <w:highlight w:val="none"/>
        </w:rPr>
        <w:t xml:space="preserve"> тыс. руб.;</w:t>
      </w:r>
    </w:p>
    <w:p>
      <w:pPr>
        <w:pStyle w:val="38"/>
        <w:jc w:val="both"/>
        <w:rPr>
          <w:highlight w:val="none"/>
        </w:rPr>
      </w:pPr>
      <w:r>
        <w:rPr>
          <w:highlight w:val="none"/>
        </w:rPr>
        <w:t>б) физические лица – 1</w:t>
      </w:r>
      <w:r>
        <w:rPr>
          <w:rFonts w:hint="default"/>
          <w:highlight w:val="none"/>
          <w:lang w:val="ru-RU"/>
        </w:rPr>
        <w:t xml:space="preserve"> 669 </w:t>
      </w:r>
      <w:r>
        <w:rPr>
          <w:highlight w:val="none"/>
        </w:rPr>
        <w:t>тыс. руб.;</w:t>
      </w:r>
    </w:p>
    <w:p>
      <w:pPr>
        <w:jc w:val="both"/>
        <w:rPr>
          <w:highlight w:val="none"/>
        </w:rPr>
      </w:pP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>) Норматив отчислений в местный бюджет – 100 %.</w:t>
      </w:r>
    </w:p>
    <w:p>
      <w:pPr>
        <w:jc w:val="both"/>
        <w:rPr>
          <w:highlight w:val="none"/>
        </w:rPr>
      </w:pP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>) Прогноз налогового органа: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 – </w:t>
      </w:r>
      <w:r>
        <w:rPr>
          <w:rFonts w:hint="default"/>
          <w:highlight w:val="none"/>
          <w:lang w:val="ru-RU"/>
        </w:rPr>
        <w:t>18 900</w:t>
      </w:r>
      <w:r>
        <w:rPr>
          <w:highlight w:val="none"/>
        </w:rPr>
        <w:t xml:space="preserve"> тыс. руб.,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 – </w:t>
      </w:r>
      <w:r>
        <w:rPr>
          <w:rFonts w:hint="default"/>
          <w:highlight w:val="none"/>
          <w:lang w:val="ru-RU"/>
        </w:rPr>
        <w:t xml:space="preserve">18 900 </w:t>
      </w:r>
      <w:r>
        <w:rPr>
          <w:highlight w:val="none"/>
        </w:rPr>
        <w:t>тыс. руб.,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 – </w:t>
      </w:r>
      <w:r>
        <w:rPr>
          <w:rFonts w:hint="default"/>
          <w:highlight w:val="none"/>
          <w:lang w:val="ru-RU"/>
        </w:rPr>
        <w:t>18 900</w:t>
      </w:r>
      <w:r>
        <w:rPr>
          <w:highlight w:val="none"/>
        </w:rPr>
        <w:t xml:space="preserve"> тыс. руб. </w:t>
      </w:r>
    </w:p>
    <w:p>
      <w:pPr>
        <w:jc w:val="both"/>
        <w:rPr>
          <w:color w:val="FF0000"/>
          <w:highlight w:val="yellow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Ожидаемые доходы  в 202</w:t>
      </w:r>
      <w:r>
        <w:rPr>
          <w:rFonts w:hint="default"/>
          <w:b/>
          <w:i/>
          <w:highlight w:val="none"/>
          <w:lang w:val="ru-RU"/>
        </w:rPr>
        <w:t>2</w:t>
      </w:r>
      <w:r>
        <w:rPr>
          <w:b/>
          <w:i/>
          <w:highlight w:val="none"/>
        </w:rPr>
        <w:t xml:space="preserve"> году</w:t>
      </w:r>
    </w:p>
    <w:p>
      <w:pPr>
        <w:jc w:val="center"/>
        <w:rPr>
          <w:b/>
          <w:i/>
          <w:highlight w:val="none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 xml:space="preserve">Юридические лица: </w:t>
      </w:r>
      <w:r>
        <w:rPr>
          <w:rFonts w:hint="default"/>
          <w:highlight w:val="none"/>
          <w:lang w:val="ru-RU"/>
        </w:rPr>
        <w:t xml:space="preserve">11 820 </w:t>
      </w:r>
      <w:r>
        <w:rPr>
          <w:highlight w:val="none"/>
        </w:rPr>
        <w:t xml:space="preserve"> тыс.руб.</w:t>
      </w:r>
    </w:p>
    <w:p>
      <w:pPr>
        <w:jc w:val="both"/>
        <w:rPr>
          <w:highlight w:val="none"/>
        </w:rPr>
      </w:pPr>
      <w:r>
        <w:rPr>
          <w:highlight w:val="none"/>
        </w:rPr>
        <w:t>Физические лица:</w:t>
      </w:r>
      <w:r>
        <w:rPr>
          <w:rFonts w:hint="default"/>
          <w:highlight w:val="none"/>
          <w:lang w:val="ru-RU"/>
        </w:rPr>
        <w:t xml:space="preserve"> 10 720</w:t>
      </w:r>
      <w:r>
        <w:rPr>
          <w:highlight w:val="none"/>
        </w:rPr>
        <w:t xml:space="preserve"> тыс.руб.</w:t>
      </w:r>
    </w:p>
    <w:p>
      <w:pPr>
        <w:jc w:val="both"/>
        <w:rPr>
          <w:b/>
          <w:highlight w:val="none"/>
        </w:rPr>
      </w:pPr>
      <w:r>
        <w:rPr>
          <w:b/>
          <w:highlight w:val="none"/>
        </w:rPr>
        <w:t xml:space="preserve">Доходы бюджета всего: </w:t>
      </w:r>
      <w:r>
        <w:rPr>
          <w:rFonts w:hint="default"/>
          <w:b/>
          <w:highlight w:val="none"/>
          <w:lang w:val="ru-RU"/>
        </w:rPr>
        <w:t>11 820</w:t>
      </w:r>
      <w:r>
        <w:rPr>
          <w:b/>
          <w:highlight w:val="none"/>
        </w:rPr>
        <w:t xml:space="preserve"> тыс.руб. + </w:t>
      </w:r>
      <w:r>
        <w:rPr>
          <w:rFonts w:hint="default"/>
          <w:b/>
          <w:highlight w:val="none"/>
          <w:lang w:val="ru-RU"/>
        </w:rPr>
        <w:t xml:space="preserve">11 720 </w:t>
      </w:r>
      <w:r>
        <w:rPr>
          <w:b/>
          <w:highlight w:val="none"/>
        </w:rPr>
        <w:t xml:space="preserve">тыс.руб. = </w:t>
      </w:r>
      <w:r>
        <w:rPr>
          <w:rFonts w:hint="default"/>
          <w:b/>
          <w:highlight w:val="none"/>
          <w:lang w:val="ru-RU"/>
        </w:rPr>
        <w:t xml:space="preserve">24 540 </w:t>
      </w:r>
      <w:r>
        <w:rPr>
          <w:b/>
          <w:highlight w:val="none"/>
        </w:rPr>
        <w:t>тыс.руб.</w:t>
      </w:r>
    </w:p>
    <w:p>
      <w:pPr>
        <w:jc w:val="both"/>
        <w:rPr>
          <w:highlight w:val="yellow"/>
        </w:rPr>
      </w:pPr>
    </w:p>
    <w:p>
      <w:pPr>
        <w:jc w:val="center"/>
        <w:rPr>
          <w:b/>
          <w:i/>
          <w:highlight w:val="none"/>
        </w:rPr>
      </w:pPr>
    </w:p>
    <w:p>
      <w:pPr>
        <w:jc w:val="center"/>
        <w:rPr>
          <w:b/>
          <w:i/>
          <w:highlight w:val="none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на</w:t>
      </w:r>
      <w:r>
        <w:rPr>
          <w:i/>
          <w:highlight w:val="none"/>
        </w:rPr>
        <w:t xml:space="preserve"> </w:t>
      </w:r>
      <w:r>
        <w:rPr>
          <w:b/>
          <w:i/>
          <w:highlight w:val="none"/>
        </w:rPr>
        <w:t>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 xml:space="preserve"> – 202</w:t>
      </w:r>
      <w:r>
        <w:rPr>
          <w:rFonts w:hint="default"/>
          <w:b/>
          <w:i/>
          <w:highlight w:val="none"/>
          <w:lang w:val="ru-RU"/>
        </w:rPr>
        <w:t>5</w:t>
      </w:r>
      <w:r>
        <w:rPr>
          <w:b/>
          <w:i/>
          <w:highlight w:val="none"/>
        </w:rPr>
        <w:t xml:space="preserve"> годы</w:t>
      </w:r>
    </w:p>
    <w:p>
      <w:pPr>
        <w:jc w:val="center"/>
        <w:rPr>
          <w:b/>
          <w:i/>
          <w:highlight w:val="none"/>
        </w:rPr>
      </w:pPr>
    </w:p>
    <w:p>
      <w:pPr>
        <w:jc w:val="center"/>
        <w:rPr>
          <w:b/>
          <w:i/>
          <w:highlight w:val="none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 xml:space="preserve">Юридические лица: </w:t>
      </w:r>
      <w:r>
        <w:rPr>
          <w:rFonts w:hint="default"/>
          <w:highlight w:val="none"/>
          <w:lang w:val="ru-RU"/>
        </w:rPr>
        <w:t xml:space="preserve">9 900 </w:t>
      </w:r>
      <w:r>
        <w:rPr>
          <w:highlight w:val="none"/>
        </w:rPr>
        <w:t>тыс.руб.</w:t>
      </w:r>
    </w:p>
    <w:p>
      <w:pPr>
        <w:jc w:val="both"/>
        <w:rPr>
          <w:highlight w:val="none"/>
        </w:rPr>
      </w:pPr>
      <w:r>
        <w:rPr>
          <w:highlight w:val="none"/>
        </w:rPr>
        <w:t xml:space="preserve">Физические лица: </w:t>
      </w:r>
      <w:r>
        <w:rPr>
          <w:rFonts w:hint="default"/>
          <w:highlight w:val="none"/>
          <w:lang w:val="ru-RU"/>
        </w:rPr>
        <w:t>9 000</w:t>
      </w:r>
      <w:r>
        <w:rPr>
          <w:highlight w:val="none"/>
        </w:rPr>
        <w:t xml:space="preserve"> тыс.руб.</w:t>
      </w:r>
    </w:p>
    <w:p>
      <w:pPr>
        <w:jc w:val="both"/>
        <w:rPr>
          <w:b/>
          <w:highlight w:val="none"/>
        </w:rPr>
      </w:pPr>
      <w:r>
        <w:rPr>
          <w:b/>
          <w:highlight w:val="none"/>
        </w:rPr>
        <w:t>Доходы бюджета всего:</w:t>
      </w:r>
      <w:r>
        <w:rPr>
          <w:rFonts w:hint="default"/>
          <w:b/>
          <w:highlight w:val="none"/>
          <w:lang w:val="ru-RU"/>
        </w:rPr>
        <w:t xml:space="preserve"> 9 900 </w:t>
      </w:r>
      <w:r>
        <w:rPr>
          <w:b/>
          <w:highlight w:val="none"/>
        </w:rPr>
        <w:t xml:space="preserve">тыс.руб. + </w:t>
      </w:r>
      <w:r>
        <w:rPr>
          <w:rFonts w:hint="default"/>
          <w:b/>
          <w:highlight w:val="none"/>
          <w:lang w:val="ru-RU"/>
        </w:rPr>
        <w:t>9 000</w:t>
      </w:r>
      <w:r>
        <w:rPr>
          <w:b/>
          <w:highlight w:val="none"/>
        </w:rPr>
        <w:t xml:space="preserve"> тыс.руб. = </w:t>
      </w:r>
      <w:r>
        <w:rPr>
          <w:rFonts w:hint="default"/>
          <w:b/>
          <w:highlight w:val="none"/>
          <w:lang w:val="ru-RU"/>
        </w:rPr>
        <w:t>18 900</w:t>
      </w:r>
      <w:r>
        <w:rPr>
          <w:b/>
          <w:highlight w:val="none"/>
        </w:rPr>
        <w:t xml:space="preserve"> тыс.руб.</w:t>
      </w:r>
    </w:p>
    <w:p>
      <w:pPr>
        <w:jc w:val="both"/>
        <w:rPr>
          <w:b/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 xml:space="preserve">18 900 </w:t>
      </w:r>
      <w:r>
        <w:rPr>
          <w:b/>
          <w:highlight w:val="none"/>
        </w:rPr>
        <w:t>тыс.руб.</w:t>
      </w:r>
    </w:p>
    <w:p>
      <w:pPr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>18 900</w:t>
      </w:r>
      <w:r>
        <w:rPr>
          <w:b/>
          <w:highlight w:val="none"/>
        </w:rPr>
        <w:t xml:space="preserve"> тыс.руб.</w:t>
      </w:r>
    </w:p>
    <w:p>
      <w:pPr>
        <w:rPr>
          <w:b/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>18 900</w:t>
      </w:r>
      <w:r>
        <w:rPr>
          <w:b/>
          <w:highlight w:val="none"/>
        </w:rPr>
        <w:t xml:space="preserve"> тыс.руб.</w:t>
      </w:r>
    </w:p>
    <w:p>
      <w:pPr>
        <w:jc w:val="both"/>
        <w:rPr>
          <w:b/>
          <w:highlight w:val="none"/>
        </w:rPr>
      </w:pPr>
    </w:p>
    <w:p>
      <w:pPr>
        <w:jc w:val="both"/>
        <w:rPr>
          <w:b/>
          <w:bCs/>
          <w:highlight w:val="none"/>
        </w:rPr>
      </w:pPr>
      <w:r>
        <w:rPr>
          <w:b/>
          <w:bCs/>
          <w:highlight w:val="none"/>
        </w:rPr>
        <w:t>В проект – данные налогового органа о прогнозе доходов на 202</w:t>
      </w:r>
      <w:r>
        <w:rPr>
          <w:rFonts w:hint="default"/>
          <w:b/>
          <w:bCs/>
          <w:highlight w:val="none"/>
          <w:lang w:val="ru-RU"/>
        </w:rPr>
        <w:t>3</w:t>
      </w:r>
      <w:r>
        <w:rPr>
          <w:b/>
          <w:bCs/>
          <w:highlight w:val="none"/>
        </w:rPr>
        <w:t>-202</w:t>
      </w:r>
      <w:r>
        <w:rPr>
          <w:rFonts w:hint="default"/>
          <w:b/>
          <w:bCs/>
          <w:highlight w:val="none"/>
          <w:lang w:val="ru-RU"/>
        </w:rPr>
        <w:t>5</w:t>
      </w:r>
      <w:r>
        <w:rPr>
          <w:b/>
          <w:bCs/>
          <w:highlight w:val="none"/>
        </w:rPr>
        <w:t xml:space="preserve"> годы.</w:t>
      </w:r>
    </w:p>
    <w:p>
      <w:pPr>
        <w:jc w:val="both"/>
        <w:rPr>
          <w:b/>
          <w:bCs/>
          <w:highlight w:val="yellow"/>
        </w:rPr>
      </w:pPr>
    </w:p>
    <w:p>
      <w:pPr>
        <w:jc w:val="both"/>
        <w:rPr>
          <w:b/>
          <w:i/>
          <w:highlight w:val="yellow"/>
        </w:rPr>
      </w:pPr>
    </w:p>
    <w:p>
      <w:pPr>
        <w:ind w:firstLine="540"/>
        <w:jc w:val="center"/>
        <w:rPr>
          <w:b/>
          <w:highlight w:val="none"/>
          <w:u w:val="single"/>
        </w:rPr>
      </w:pPr>
      <w:r>
        <w:rPr>
          <w:rFonts w:hint="default"/>
          <w:b/>
          <w:highlight w:val="none"/>
          <w:u w:val="single"/>
          <w:lang w:val="ru-RU"/>
        </w:rPr>
        <w:t>7</w:t>
      </w:r>
      <w:r>
        <w:rPr>
          <w:b/>
          <w:highlight w:val="none"/>
          <w:u w:val="single"/>
        </w:rPr>
        <w:t>.Упрощенная система налогообложения</w:t>
      </w:r>
    </w:p>
    <w:p>
      <w:pPr>
        <w:ind w:firstLine="540"/>
        <w:jc w:val="center"/>
        <w:rPr>
          <w:b/>
          <w:highlight w:val="none"/>
          <w:u w:val="single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>1) Начисление налога  в соответствии с налоговым отчетом 5-УСН «О налоговой базе и структуре начислений по налогу, уплаченному в связи с применением упрощенной системы налогообложения»:</w:t>
      </w:r>
    </w:p>
    <w:p>
      <w:pPr>
        <w:jc w:val="both"/>
        <w:rPr>
          <w:highlight w:val="none"/>
        </w:rPr>
      </w:pPr>
      <w:r>
        <w:rPr>
          <w:highlight w:val="none"/>
        </w:rPr>
        <w:tab/>
      </w:r>
      <w:r>
        <w:rPr>
          <w:highlight w:val="none"/>
        </w:rPr>
        <w:t xml:space="preserve">2020 год – </w:t>
      </w:r>
      <w:r>
        <w:rPr>
          <w:rFonts w:hint="default"/>
          <w:highlight w:val="none"/>
          <w:lang w:val="ru-RU"/>
        </w:rPr>
        <w:t xml:space="preserve">120 011 </w:t>
      </w:r>
      <w:r>
        <w:rPr>
          <w:highlight w:val="none"/>
        </w:rPr>
        <w:t>тыс.руб.</w:t>
      </w:r>
    </w:p>
    <w:p>
      <w:pPr>
        <w:numPr>
          <w:ilvl w:val="0"/>
          <w:numId w:val="3"/>
        </w:numPr>
        <w:jc w:val="both"/>
        <w:rPr>
          <w:rFonts w:hint="default"/>
          <w:highlight w:val="none"/>
          <w:lang w:val="ru-RU"/>
        </w:rPr>
      </w:pPr>
      <w:r>
        <w:rPr>
          <w:highlight w:val="none"/>
        </w:rPr>
        <w:t>В соответствии с Законами Приморского края от 02.04.2019 года № 473-КЗ «Об установлении единого норматива отчислений в бюджеты муниципальных районов и городских округов Приморского края от налога, взимаемого в связи с применением упрощенной системы налогообложения» с 1 января 2021 года установлен единый норматив отчислений в бюджеты муниципальных районов и городских округов Приморского края от налога, взимаемого в связи с применением упрощенной системы налогообложения, в том числе минимального налога, в размере 2 процентов</w:t>
      </w:r>
      <w:r>
        <w:rPr>
          <w:rFonts w:hint="default"/>
          <w:highlight w:val="none"/>
          <w:lang w:val="ru-RU"/>
        </w:rPr>
        <w:t>.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default"/>
          <w:highlight w:val="none"/>
          <w:lang w:val="ru-RU"/>
        </w:rPr>
      </w:pPr>
      <w:r>
        <w:rPr>
          <w:rFonts w:hint="default"/>
          <w:highlight w:val="none"/>
          <w:lang w:val="ru-RU"/>
        </w:rPr>
        <w:t xml:space="preserve">Индексация физического объема оборота торговли и услуг насиления  на 2023- 2025 гг. - на 2,8 % (в соответствии с Основными показатели социально-экономического развития Приморского края). </w:t>
      </w:r>
    </w:p>
    <w:p>
      <w:pPr>
        <w:jc w:val="both"/>
        <w:rPr>
          <w:highlight w:val="none"/>
        </w:rPr>
      </w:pPr>
      <w:r>
        <w:rPr>
          <w:rFonts w:hint="default"/>
          <w:bCs/>
          <w:highlight w:val="none"/>
          <w:lang w:val="ru-RU"/>
        </w:rPr>
        <w:t>4</w:t>
      </w:r>
      <w:r>
        <w:rPr>
          <w:bCs/>
          <w:highlight w:val="none"/>
        </w:rPr>
        <w:t xml:space="preserve">) </w:t>
      </w:r>
      <w:r>
        <w:rPr>
          <w:highlight w:val="none"/>
        </w:rPr>
        <w:t>Прогноз налогового органа:</w:t>
      </w:r>
    </w:p>
    <w:p>
      <w:pPr>
        <w:ind w:firstLine="708"/>
        <w:jc w:val="both"/>
        <w:rPr>
          <w:bCs/>
          <w:highlight w:val="none"/>
        </w:rPr>
      </w:pPr>
      <w:r>
        <w:rPr>
          <w:bCs/>
          <w:highlight w:val="none"/>
        </w:rPr>
        <w:t>202</w:t>
      </w:r>
      <w:r>
        <w:rPr>
          <w:rFonts w:hint="default"/>
          <w:bCs/>
          <w:highlight w:val="none"/>
          <w:lang w:val="ru-RU"/>
        </w:rPr>
        <w:t>3</w:t>
      </w:r>
      <w:r>
        <w:rPr>
          <w:bCs/>
          <w:highlight w:val="none"/>
        </w:rPr>
        <w:t xml:space="preserve"> год – </w:t>
      </w:r>
      <w:r>
        <w:rPr>
          <w:rFonts w:hint="default"/>
          <w:bCs/>
          <w:highlight w:val="none"/>
          <w:lang w:val="ru-RU"/>
        </w:rPr>
        <w:t xml:space="preserve">56 594 </w:t>
      </w:r>
      <w:r>
        <w:rPr>
          <w:bCs/>
          <w:highlight w:val="none"/>
        </w:rPr>
        <w:t>тыс. руб.,</w:t>
      </w:r>
    </w:p>
    <w:p>
      <w:pPr>
        <w:ind w:firstLine="708"/>
        <w:jc w:val="both"/>
        <w:rPr>
          <w:bCs/>
          <w:highlight w:val="none"/>
        </w:rPr>
      </w:pPr>
      <w:r>
        <w:rPr>
          <w:bCs/>
          <w:highlight w:val="none"/>
        </w:rPr>
        <w:t>202</w:t>
      </w:r>
      <w:r>
        <w:rPr>
          <w:rFonts w:hint="default"/>
          <w:bCs/>
          <w:highlight w:val="none"/>
          <w:lang w:val="ru-RU"/>
        </w:rPr>
        <w:t>4</w:t>
      </w:r>
      <w:r>
        <w:rPr>
          <w:bCs/>
          <w:highlight w:val="none"/>
        </w:rPr>
        <w:t xml:space="preserve"> год – </w:t>
      </w:r>
      <w:r>
        <w:rPr>
          <w:rFonts w:hint="default"/>
          <w:bCs/>
          <w:highlight w:val="none"/>
          <w:lang w:val="ru-RU"/>
        </w:rPr>
        <w:t xml:space="preserve">58 178 </w:t>
      </w:r>
      <w:r>
        <w:rPr>
          <w:bCs/>
          <w:highlight w:val="none"/>
        </w:rPr>
        <w:t>тыс. руб.,</w:t>
      </w:r>
    </w:p>
    <w:p>
      <w:pPr>
        <w:ind w:firstLine="708"/>
        <w:jc w:val="both"/>
        <w:rPr>
          <w:bCs/>
          <w:highlight w:val="none"/>
        </w:rPr>
      </w:pPr>
      <w:r>
        <w:rPr>
          <w:bCs/>
          <w:highlight w:val="none"/>
        </w:rPr>
        <w:t>202</w:t>
      </w:r>
      <w:r>
        <w:rPr>
          <w:rFonts w:hint="default"/>
          <w:bCs/>
          <w:highlight w:val="none"/>
          <w:lang w:val="ru-RU"/>
        </w:rPr>
        <w:t>5</w:t>
      </w:r>
      <w:r>
        <w:rPr>
          <w:bCs/>
          <w:highlight w:val="none"/>
        </w:rPr>
        <w:t xml:space="preserve"> год – </w:t>
      </w:r>
      <w:r>
        <w:rPr>
          <w:rFonts w:hint="default"/>
          <w:bCs/>
          <w:highlight w:val="none"/>
          <w:lang w:val="ru-RU"/>
        </w:rPr>
        <w:t>59 807</w:t>
      </w:r>
      <w:r>
        <w:rPr>
          <w:bCs/>
          <w:highlight w:val="none"/>
        </w:rPr>
        <w:t xml:space="preserve"> тыс. руб. </w:t>
      </w:r>
    </w:p>
    <w:p>
      <w:pPr>
        <w:numPr>
          <w:ilvl w:val="0"/>
          <w:numId w:val="0"/>
        </w:numPr>
        <w:jc w:val="both"/>
        <w:rPr>
          <w:rFonts w:hint="default"/>
          <w:highlight w:val="none"/>
          <w:lang w:val="ru-RU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Ожидаемые доходы в 202</w:t>
      </w:r>
      <w:r>
        <w:rPr>
          <w:rFonts w:hint="default"/>
          <w:b/>
          <w:i/>
          <w:highlight w:val="none"/>
          <w:lang w:val="ru-RU"/>
        </w:rPr>
        <w:t>2</w:t>
      </w:r>
      <w:r>
        <w:rPr>
          <w:b/>
          <w:i/>
          <w:highlight w:val="none"/>
        </w:rPr>
        <w:t xml:space="preserve"> году</w:t>
      </w:r>
    </w:p>
    <w:p>
      <w:pPr>
        <w:jc w:val="center"/>
        <w:rPr>
          <w:b/>
          <w:i/>
          <w:highlight w:val="none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 xml:space="preserve"> Ожидаемые доходы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году:</w:t>
      </w:r>
      <w:r>
        <w:rPr>
          <w:rFonts w:hint="default"/>
          <w:highlight w:val="none"/>
          <w:lang w:val="ru-RU"/>
        </w:rPr>
        <w:t xml:space="preserve"> </w:t>
      </w:r>
      <w:r>
        <w:rPr>
          <w:rFonts w:hint="default"/>
          <w:b/>
          <w:bCs/>
          <w:highlight w:val="none"/>
          <w:lang w:val="ru-RU"/>
        </w:rPr>
        <w:t xml:space="preserve">37 745 </w:t>
      </w:r>
      <w:r>
        <w:rPr>
          <w:b/>
          <w:highlight w:val="none"/>
        </w:rPr>
        <w:t>тыс. руб.</w:t>
      </w:r>
    </w:p>
    <w:p>
      <w:pPr>
        <w:jc w:val="both"/>
        <w:rPr>
          <w:highlight w:val="yellow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на</w:t>
      </w:r>
      <w:r>
        <w:rPr>
          <w:i/>
          <w:highlight w:val="none"/>
        </w:rPr>
        <w:t xml:space="preserve"> </w:t>
      </w:r>
      <w:r>
        <w:rPr>
          <w:b/>
          <w:i/>
          <w:highlight w:val="none"/>
        </w:rPr>
        <w:t>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 xml:space="preserve"> год</w:t>
      </w:r>
    </w:p>
    <w:p>
      <w:pPr>
        <w:jc w:val="center"/>
        <w:rPr>
          <w:b/>
          <w:i/>
          <w:highlight w:val="yellow"/>
        </w:rPr>
      </w:pPr>
    </w:p>
    <w:p>
      <w:pPr>
        <w:spacing w:line="360" w:lineRule="auto"/>
        <w:jc w:val="both"/>
        <w:rPr>
          <w:highlight w:val="none"/>
        </w:rPr>
      </w:pPr>
      <w:r>
        <w:rPr>
          <w:highlight w:val="none"/>
          <w:lang w:val="ru-RU"/>
        </w:rPr>
        <w:t>Нормативы</w:t>
      </w:r>
      <w:r>
        <w:rPr>
          <w:rFonts w:hint="default"/>
          <w:highlight w:val="none"/>
          <w:lang w:val="ru-RU"/>
        </w:rPr>
        <w:t xml:space="preserve"> отчислений в местный бюджет на 2022 год: </w:t>
      </w:r>
      <w:r>
        <w:rPr>
          <w:highlight w:val="none"/>
        </w:rPr>
        <w:t>52,087521 %</w:t>
      </w:r>
      <w:r>
        <w:rPr>
          <w:rFonts w:hint="default"/>
          <w:highlight w:val="none"/>
          <w:lang w:val="ru-RU"/>
        </w:rPr>
        <w:t xml:space="preserve"> и  2 %.</w:t>
      </w:r>
      <w:r>
        <w:rPr>
          <w:highlight w:val="none"/>
        </w:rPr>
        <w:t xml:space="preserve"> </w:t>
      </w:r>
    </w:p>
    <w:p>
      <w:pPr>
        <w:spacing w:line="360" w:lineRule="auto"/>
        <w:jc w:val="both"/>
        <w:rPr>
          <w:b/>
          <w:highlight w:val="none"/>
        </w:rPr>
      </w:pPr>
      <w:r>
        <w:rPr>
          <w:highlight w:val="none"/>
          <w:lang w:val="ru-RU"/>
        </w:rPr>
        <w:t>Консолидированный</w:t>
      </w:r>
      <w:r>
        <w:rPr>
          <w:rFonts w:hint="default"/>
          <w:highlight w:val="none"/>
          <w:lang w:val="ru-RU"/>
        </w:rPr>
        <w:t xml:space="preserve"> бюджет: </w:t>
      </w:r>
      <w:r>
        <w:rPr>
          <w:highlight w:val="none"/>
        </w:rPr>
        <w:t>56 </w:t>
      </w:r>
      <w:r>
        <w:rPr>
          <w:rFonts w:hint="default"/>
          <w:highlight w:val="none"/>
          <w:lang w:val="ru-RU"/>
        </w:rPr>
        <w:t>594</w:t>
      </w:r>
      <w:r>
        <w:rPr>
          <w:highlight w:val="none"/>
        </w:rPr>
        <w:t xml:space="preserve"> тыс. руб. </w:t>
      </w:r>
      <w:r>
        <w:rPr>
          <w:rFonts w:hint="default"/>
          <w:highlight w:val="none"/>
          <w:lang w:val="ru-RU"/>
        </w:rPr>
        <w:t>/</w:t>
      </w:r>
      <w:r>
        <w:rPr>
          <w:highlight w:val="none"/>
        </w:rPr>
        <w:t xml:space="preserve"> 54,087521 %</w:t>
      </w:r>
      <w:r>
        <w:rPr>
          <w:rFonts w:hint="default"/>
          <w:highlight w:val="none"/>
          <w:lang w:val="ru-RU"/>
        </w:rPr>
        <w:t xml:space="preserve"> </w:t>
      </w:r>
      <w:r>
        <w:rPr>
          <w:highlight w:val="none"/>
        </w:rPr>
        <w:t xml:space="preserve"> </w:t>
      </w:r>
      <w:r>
        <w:rPr>
          <w:b/>
          <w:highlight w:val="none"/>
        </w:rPr>
        <w:t xml:space="preserve">= </w:t>
      </w:r>
      <w:r>
        <w:rPr>
          <w:rFonts w:hint="default"/>
          <w:b/>
          <w:highlight w:val="none"/>
          <w:lang w:val="ru-RU"/>
        </w:rPr>
        <w:t>104 634</w:t>
      </w:r>
      <w:r>
        <w:rPr>
          <w:b/>
          <w:highlight w:val="none"/>
        </w:rPr>
        <w:t xml:space="preserve"> тыс. руб.</w:t>
      </w:r>
    </w:p>
    <w:p>
      <w:pPr>
        <w:spacing w:line="360" w:lineRule="auto"/>
        <w:jc w:val="both"/>
        <w:rPr>
          <w:rFonts w:hint="default"/>
          <w:b/>
          <w:highlight w:val="none"/>
          <w:lang w:val="ru-RU"/>
        </w:rPr>
      </w:pPr>
      <w:r>
        <w:rPr>
          <w:rFonts w:hint="default"/>
          <w:b w:val="0"/>
          <w:bCs/>
          <w:highlight w:val="none"/>
          <w:lang w:val="ru-RU"/>
        </w:rPr>
        <w:t>104 634 тыс. руб.*  2 % * 2,8 %  =</w:t>
      </w:r>
      <w:r>
        <w:rPr>
          <w:rFonts w:hint="default"/>
          <w:b/>
          <w:highlight w:val="none"/>
          <w:lang w:val="ru-RU"/>
        </w:rPr>
        <w:t xml:space="preserve"> 2 152 тыс. руб.</w:t>
      </w:r>
    </w:p>
    <w:p>
      <w:pPr>
        <w:jc w:val="both"/>
        <w:rPr>
          <w:highlight w:val="yellow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на</w:t>
      </w:r>
      <w:r>
        <w:rPr>
          <w:i/>
          <w:highlight w:val="none"/>
        </w:rPr>
        <w:t xml:space="preserve"> </w:t>
      </w:r>
      <w:r>
        <w:rPr>
          <w:b/>
          <w:i/>
          <w:highlight w:val="none"/>
        </w:rPr>
        <w:t>202</w:t>
      </w:r>
      <w:r>
        <w:rPr>
          <w:rFonts w:hint="default"/>
          <w:b/>
          <w:i/>
          <w:highlight w:val="none"/>
          <w:lang w:val="ru-RU"/>
        </w:rPr>
        <w:t>4</w:t>
      </w:r>
      <w:r>
        <w:rPr>
          <w:b/>
          <w:i/>
          <w:highlight w:val="none"/>
        </w:rPr>
        <w:t>-202</w:t>
      </w:r>
      <w:r>
        <w:rPr>
          <w:rFonts w:hint="default"/>
          <w:b/>
          <w:i/>
          <w:highlight w:val="none"/>
          <w:lang w:val="ru-RU"/>
        </w:rPr>
        <w:t>5</w:t>
      </w:r>
      <w:r>
        <w:rPr>
          <w:b/>
          <w:i/>
          <w:highlight w:val="none"/>
        </w:rPr>
        <w:t xml:space="preserve"> годы</w:t>
      </w:r>
    </w:p>
    <w:p>
      <w:pPr>
        <w:jc w:val="both"/>
        <w:rPr>
          <w:highlight w:val="none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  </w:t>
      </w:r>
      <w:r>
        <w:rPr>
          <w:rFonts w:hint="default"/>
          <w:b/>
          <w:highlight w:val="none"/>
          <w:lang w:val="ru-RU"/>
        </w:rPr>
        <w:t xml:space="preserve">2 152 </w:t>
      </w:r>
      <w:r>
        <w:rPr>
          <w:b/>
          <w:highlight w:val="none"/>
        </w:rPr>
        <w:t>тыс. руб.</w:t>
      </w:r>
    </w:p>
    <w:p>
      <w:pPr>
        <w:jc w:val="both"/>
        <w:rPr>
          <w:b/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>2 152</w:t>
      </w:r>
      <w:r>
        <w:rPr>
          <w:b/>
          <w:highlight w:val="none"/>
        </w:rPr>
        <w:t xml:space="preserve"> тыс. руб.</w:t>
      </w:r>
    </w:p>
    <w:p>
      <w:pPr>
        <w:jc w:val="both"/>
        <w:rPr>
          <w:b/>
          <w:bCs/>
          <w:highlight w:val="none"/>
        </w:rPr>
      </w:pPr>
      <w:r>
        <w:rPr>
          <w:b/>
          <w:bCs/>
          <w:highlight w:val="none"/>
        </w:rPr>
        <w:t xml:space="preserve"> </w:t>
      </w:r>
    </w:p>
    <w:p>
      <w:pPr>
        <w:ind w:firstLine="540"/>
        <w:jc w:val="center"/>
        <w:rPr>
          <w:b/>
          <w:highlight w:val="none"/>
          <w:u w:val="single"/>
        </w:rPr>
      </w:pPr>
      <w:r>
        <w:rPr>
          <w:rFonts w:hint="default"/>
          <w:b/>
          <w:highlight w:val="none"/>
          <w:u w:val="single"/>
          <w:lang w:val="ru-RU"/>
        </w:rPr>
        <w:t>8</w:t>
      </w:r>
      <w:r>
        <w:rPr>
          <w:b/>
          <w:highlight w:val="none"/>
          <w:u w:val="single"/>
        </w:rPr>
        <w:t>.Госпошлина</w:t>
      </w:r>
    </w:p>
    <w:p>
      <w:pPr>
        <w:ind w:firstLine="540"/>
        <w:jc w:val="center"/>
        <w:rPr>
          <w:b/>
          <w:highlight w:val="yellow"/>
          <w:u w:val="single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 xml:space="preserve">1) Поступление госпошлины в соответствии с финансовой отчетностью: </w:t>
      </w:r>
    </w:p>
    <w:p>
      <w:pPr>
        <w:jc w:val="both"/>
        <w:rPr>
          <w:highlight w:val="none"/>
        </w:rPr>
      </w:pPr>
      <w:r>
        <w:rPr>
          <w:highlight w:val="none"/>
        </w:rPr>
        <w:t>- по делам, рассматриваемых в судах общей юрисдикции и мировых судах: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1</w:t>
      </w:r>
      <w:r>
        <w:rPr>
          <w:highlight w:val="none"/>
        </w:rPr>
        <w:t xml:space="preserve"> год – </w:t>
      </w:r>
      <w:r>
        <w:rPr>
          <w:rFonts w:hint="default"/>
          <w:highlight w:val="none"/>
          <w:lang w:val="ru-RU"/>
        </w:rPr>
        <w:t>6 095</w:t>
      </w:r>
      <w:r>
        <w:rPr>
          <w:highlight w:val="none"/>
        </w:rPr>
        <w:t xml:space="preserve"> тыс. руб., 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8 месяцев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– 4</w:t>
      </w:r>
      <w:r>
        <w:rPr>
          <w:rFonts w:hint="default"/>
          <w:highlight w:val="none"/>
          <w:lang w:val="ru-RU"/>
        </w:rPr>
        <w:t xml:space="preserve"> 931</w:t>
      </w:r>
      <w:r>
        <w:rPr>
          <w:highlight w:val="none"/>
        </w:rPr>
        <w:t xml:space="preserve"> тыс. руб.;</w:t>
      </w:r>
    </w:p>
    <w:p>
      <w:pPr>
        <w:jc w:val="both"/>
        <w:rPr>
          <w:highlight w:val="none"/>
        </w:rPr>
      </w:pPr>
      <w:r>
        <w:rPr>
          <w:highlight w:val="none"/>
        </w:rPr>
        <w:t>- за выдачу разрешения на размещение наружной рекламы: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1</w:t>
      </w:r>
      <w:r>
        <w:rPr>
          <w:highlight w:val="none"/>
        </w:rPr>
        <w:t xml:space="preserve"> год – </w:t>
      </w:r>
      <w:r>
        <w:rPr>
          <w:rFonts w:hint="default"/>
          <w:highlight w:val="none"/>
          <w:lang w:val="ru-RU"/>
        </w:rPr>
        <w:t>0</w:t>
      </w:r>
      <w:r>
        <w:rPr>
          <w:highlight w:val="none"/>
        </w:rPr>
        <w:t xml:space="preserve"> тыс. руб.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8 месяцев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– 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тыс. руб.</w:t>
      </w:r>
    </w:p>
    <w:p>
      <w:pPr>
        <w:jc w:val="both"/>
        <w:rPr>
          <w:highlight w:val="none"/>
        </w:rPr>
      </w:pPr>
      <w:r>
        <w:rPr>
          <w:highlight w:val="none"/>
        </w:rPr>
        <w:t>2) Прогноз главного администратора  - налогового органа по госпошлине, взимаемой по делам, рассматриваемых в судах общей юрисдикции: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 – 6 000 тыс. руб.,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 – 6 000 тыс. руб.,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 – 6 000 тыс. руб.</w:t>
      </w:r>
    </w:p>
    <w:p>
      <w:pPr>
        <w:jc w:val="both"/>
        <w:rPr>
          <w:highlight w:val="none"/>
        </w:rPr>
      </w:pPr>
      <w:r>
        <w:rPr>
          <w:highlight w:val="none"/>
        </w:rPr>
        <w:t>3) Прогноз главного администратора - Управления имущественных отношений администрации Лесозаводского городского округа: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 – 30 тыс. руб.,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 – 30 тыс. руб.,</w:t>
      </w:r>
    </w:p>
    <w:p>
      <w:pPr>
        <w:ind w:left="720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 – 30 тыс. руб.</w:t>
      </w:r>
    </w:p>
    <w:p>
      <w:pPr>
        <w:jc w:val="center"/>
        <w:rPr>
          <w:b/>
          <w:i/>
          <w:highlight w:val="yellow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Ожидаемые доходы в 202</w:t>
      </w:r>
      <w:r>
        <w:rPr>
          <w:rFonts w:hint="default"/>
          <w:b/>
          <w:i/>
          <w:highlight w:val="none"/>
          <w:lang w:val="ru-RU"/>
        </w:rPr>
        <w:t>2</w:t>
      </w:r>
      <w:r>
        <w:rPr>
          <w:b/>
          <w:i/>
          <w:highlight w:val="none"/>
        </w:rPr>
        <w:t xml:space="preserve"> году:</w:t>
      </w:r>
    </w:p>
    <w:p>
      <w:pPr>
        <w:jc w:val="center"/>
        <w:rPr>
          <w:b/>
          <w:i/>
          <w:highlight w:val="none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 xml:space="preserve"> Ожидаемые доходы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году:  6 000 тыс.руб. + 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0 тыс.руб. = </w:t>
      </w:r>
      <w:r>
        <w:rPr>
          <w:b/>
          <w:highlight w:val="none"/>
        </w:rPr>
        <w:t>6 0</w:t>
      </w:r>
      <w:r>
        <w:rPr>
          <w:rFonts w:hint="default"/>
          <w:b/>
          <w:highlight w:val="none"/>
          <w:lang w:val="ru-RU"/>
        </w:rPr>
        <w:t>3</w:t>
      </w:r>
      <w:r>
        <w:rPr>
          <w:b/>
          <w:highlight w:val="none"/>
        </w:rPr>
        <w:t>0 тыс. руб.</w:t>
      </w:r>
    </w:p>
    <w:p>
      <w:pPr>
        <w:jc w:val="both"/>
        <w:rPr>
          <w:highlight w:val="none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на</w:t>
      </w:r>
      <w:r>
        <w:rPr>
          <w:i/>
          <w:highlight w:val="none"/>
        </w:rPr>
        <w:t xml:space="preserve"> </w:t>
      </w:r>
      <w:r>
        <w:rPr>
          <w:b/>
          <w:i/>
          <w:highlight w:val="none"/>
        </w:rPr>
        <w:t xml:space="preserve">2022 – 2023 годы: </w:t>
      </w:r>
    </w:p>
    <w:p>
      <w:pPr>
        <w:jc w:val="center"/>
        <w:rPr>
          <w:b/>
          <w:i/>
          <w:highlight w:val="yellow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 6 000 тыс.руб. + 30 тыс.руб.  = </w:t>
      </w:r>
      <w:r>
        <w:rPr>
          <w:b/>
          <w:highlight w:val="none"/>
        </w:rPr>
        <w:t>6 030 тыс. руб</w:t>
      </w:r>
      <w:r>
        <w:rPr>
          <w:highlight w:val="none"/>
        </w:rPr>
        <w:t>.</w:t>
      </w:r>
    </w:p>
    <w:p>
      <w:pPr>
        <w:jc w:val="both"/>
        <w:rPr>
          <w:b/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 6 000 тыс.руб. + 30 тыс.руб.  = </w:t>
      </w:r>
      <w:r>
        <w:rPr>
          <w:b/>
          <w:highlight w:val="none"/>
        </w:rPr>
        <w:t>6 030 тыс. руб.</w:t>
      </w:r>
    </w:p>
    <w:p>
      <w:pPr>
        <w:jc w:val="both"/>
        <w:rPr>
          <w:b/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6 000 тыс.руб. + 30 тыс.руб. =  </w:t>
      </w:r>
      <w:r>
        <w:rPr>
          <w:b/>
          <w:highlight w:val="none"/>
        </w:rPr>
        <w:t>6 030 тыс. руб.</w:t>
      </w:r>
    </w:p>
    <w:p>
      <w:pPr>
        <w:jc w:val="both"/>
        <w:rPr>
          <w:highlight w:val="yellow"/>
        </w:rPr>
      </w:pPr>
    </w:p>
    <w:p>
      <w:pPr>
        <w:jc w:val="both"/>
        <w:rPr>
          <w:highlight w:val="yellow"/>
        </w:rPr>
      </w:pPr>
    </w:p>
    <w:p>
      <w:pPr>
        <w:pStyle w:val="5"/>
        <w:ind w:firstLine="540"/>
        <w:rPr>
          <w:szCs w:val="24"/>
          <w:highlight w:val="none"/>
        </w:rPr>
      </w:pPr>
      <w:r>
        <w:rPr>
          <w:szCs w:val="24"/>
          <w:highlight w:val="none"/>
        </w:rPr>
        <w:t>10. Доходы от сдачи в аренду  земельных участков</w:t>
      </w:r>
    </w:p>
    <w:p>
      <w:pPr>
        <w:jc w:val="center"/>
        <w:rPr>
          <w:highlight w:val="none"/>
        </w:rPr>
      </w:pPr>
      <w:r>
        <w:rPr>
          <w:highlight w:val="none"/>
        </w:rPr>
        <w:t>(расчет главного администратора – Управления имущественных отношений администрации Лесозаводского городского округа)</w:t>
      </w:r>
    </w:p>
    <w:p>
      <w:pPr>
        <w:rPr>
          <w:highlight w:val="yellow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>1) Поступление арендной платы за 8 месяцев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– </w:t>
      </w:r>
      <w:r>
        <w:rPr>
          <w:rFonts w:hint="default"/>
          <w:highlight w:val="none"/>
          <w:lang w:val="ru-RU"/>
        </w:rPr>
        <w:t>8 015</w:t>
      </w:r>
      <w:r>
        <w:rPr>
          <w:highlight w:val="none"/>
        </w:rPr>
        <w:t xml:space="preserve"> тыс. руб. </w:t>
      </w:r>
    </w:p>
    <w:p>
      <w:pPr>
        <w:jc w:val="both"/>
        <w:rPr>
          <w:highlight w:val="none"/>
        </w:rPr>
      </w:pPr>
      <w:r>
        <w:rPr>
          <w:highlight w:val="none"/>
        </w:rPr>
        <w:t>2) Начисление арендной платы по договорам, заключенным по состоянию на 01.01.202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года –</w:t>
      </w:r>
      <w:r>
        <w:rPr>
          <w:rFonts w:hint="default"/>
          <w:highlight w:val="none"/>
          <w:lang w:val="ru-RU"/>
        </w:rPr>
        <w:t xml:space="preserve"> 7 746</w:t>
      </w:r>
      <w:r>
        <w:rPr>
          <w:highlight w:val="none"/>
        </w:rPr>
        <w:t xml:space="preserve"> тыс. руб.</w:t>
      </w:r>
    </w:p>
    <w:p>
      <w:pPr>
        <w:jc w:val="both"/>
        <w:rPr>
          <w:highlight w:val="none"/>
        </w:rPr>
      </w:pP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>) Задолженность  по состоянию на 01.09.202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– </w:t>
      </w:r>
      <w:r>
        <w:rPr>
          <w:rFonts w:hint="default"/>
          <w:highlight w:val="none"/>
          <w:lang w:val="ru-RU"/>
        </w:rPr>
        <w:t>19 754</w:t>
      </w:r>
      <w:r>
        <w:rPr>
          <w:highlight w:val="none"/>
        </w:rPr>
        <w:t xml:space="preserve"> тыс. руб. </w:t>
      </w:r>
    </w:p>
    <w:p>
      <w:pPr>
        <w:jc w:val="both"/>
        <w:rPr>
          <w:highlight w:val="none"/>
        </w:rPr>
      </w:pP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) Переплата </w:t>
      </w:r>
      <w:r>
        <w:rPr>
          <w:highlight w:val="none"/>
          <w:lang w:val="ru-RU"/>
        </w:rPr>
        <w:t>составляет</w:t>
      </w:r>
      <w:r>
        <w:rPr>
          <w:highlight w:val="none"/>
        </w:rPr>
        <w:t xml:space="preserve">  – </w:t>
      </w:r>
      <w:r>
        <w:rPr>
          <w:rFonts w:hint="default"/>
          <w:highlight w:val="none"/>
          <w:lang w:val="ru-RU"/>
        </w:rPr>
        <w:t>727</w:t>
      </w:r>
      <w:r>
        <w:rPr>
          <w:highlight w:val="none"/>
        </w:rPr>
        <w:t xml:space="preserve"> тыс. руб. </w:t>
      </w:r>
    </w:p>
    <w:p>
      <w:pPr>
        <w:jc w:val="both"/>
        <w:rPr>
          <w:highlight w:val="yellow"/>
        </w:rPr>
      </w:pP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>)  Норматив отчислений в местный бюджет - 100 %.</w:t>
      </w:r>
    </w:p>
    <w:p>
      <w:pPr>
        <w:jc w:val="both"/>
        <w:rPr>
          <w:highlight w:val="yellow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Ожидаемые доходы в 202</w:t>
      </w:r>
      <w:r>
        <w:rPr>
          <w:rFonts w:hint="default"/>
          <w:b/>
          <w:i/>
          <w:highlight w:val="none"/>
          <w:lang w:val="ru-RU"/>
        </w:rPr>
        <w:t>2</w:t>
      </w:r>
      <w:r>
        <w:rPr>
          <w:b/>
          <w:i/>
          <w:highlight w:val="none"/>
        </w:rPr>
        <w:t xml:space="preserve"> году:</w:t>
      </w:r>
    </w:p>
    <w:p>
      <w:pPr>
        <w:jc w:val="center"/>
        <w:rPr>
          <w:b/>
          <w:i/>
          <w:highlight w:val="none"/>
        </w:rPr>
      </w:pPr>
    </w:p>
    <w:p>
      <w:pPr>
        <w:jc w:val="both"/>
        <w:rPr>
          <w:b/>
          <w:highlight w:val="none"/>
        </w:rPr>
      </w:pPr>
      <w:r>
        <w:rPr>
          <w:b w:val="0"/>
          <w:bCs/>
          <w:highlight w:val="none"/>
        </w:rPr>
        <w:t>Ожидаемые доходы за 202</w:t>
      </w:r>
      <w:r>
        <w:rPr>
          <w:rFonts w:hint="default"/>
          <w:b w:val="0"/>
          <w:bCs/>
          <w:highlight w:val="none"/>
          <w:lang w:val="ru-RU"/>
        </w:rPr>
        <w:t>2</w:t>
      </w:r>
      <w:r>
        <w:rPr>
          <w:b w:val="0"/>
          <w:bCs/>
          <w:highlight w:val="none"/>
        </w:rPr>
        <w:t xml:space="preserve"> год:</w:t>
      </w:r>
      <w:r>
        <w:rPr>
          <w:rFonts w:hint="default"/>
          <w:b/>
          <w:highlight w:val="none"/>
          <w:lang w:val="ru-RU"/>
        </w:rPr>
        <w:t xml:space="preserve"> </w:t>
      </w:r>
      <w:r>
        <w:rPr>
          <w:rFonts w:hint="default"/>
          <w:b/>
          <w:bCs/>
          <w:highlight w:val="none"/>
          <w:lang w:val="ru-RU"/>
        </w:rPr>
        <w:t>7 826</w:t>
      </w:r>
      <w:r>
        <w:rPr>
          <w:b/>
          <w:bCs/>
          <w:highlight w:val="none"/>
        </w:rPr>
        <w:t xml:space="preserve"> </w:t>
      </w:r>
      <w:r>
        <w:rPr>
          <w:b/>
          <w:highlight w:val="none"/>
        </w:rPr>
        <w:t>тыс. руб.</w:t>
      </w:r>
    </w:p>
    <w:p>
      <w:pPr>
        <w:jc w:val="both"/>
        <w:rPr>
          <w:highlight w:val="yellow"/>
        </w:rPr>
      </w:pPr>
    </w:p>
    <w:p>
      <w:pPr>
        <w:jc w:val="center"/>
        <w:rPr>
          <w:b/>
          <w:i/>
          <w:highlight w:val="none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на</w:t>
      </w:r>
      <w:r>
        <w:rPr>
          <w:i/>
          <w:highlight w:val="none"/>
        </w:rPr>
        <w:t xml:space="preserve"> </w:t>
      </w:r>
      <w:r>
        <w:rPr>
          <w:b/>
          <w:i/>
          <w:highlight w:val="none"/>
        </w:rPr>
        <w:t>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>-202</w:t>
      </w:r>
      <w:r>
        <w:rPr>
          <w:rFonts w:hint="default"/>
          <w:b/>
          <w:i/>
          <w:highlight w:val="none"/>
          <w:lang w:val="ru-RU"/>
        </w:rPr>
        <w:t>5</w:t>
      </w:r>
      <w:r>
        <w:rPr>
          <w:b/>
          <w:i/>
          <w:highlight w:val="none"/>
        </w:rPr>
        <w:t xml:space="preserve"> годы</w:t>
      </w:r>
    </w:p>
    <w:p>
      <w:pPr>
        <w:jc w:val="both"/>
        <w:rPr>
          <w:highlight w:val="none"/>
        </w:rPr>
      </w:pPr>
    </w:p>
    <w:p>
      <w:pPr>
        <w:jc w:val="both"/>
        <w:rPr>
          <w:b/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  </w:t>
      </w:r>
      <w:r>
        <w:rPr>
          <w:rFonts w:hint="default"/>
          <w:b/>
          <w:highlight w:val="none"/>
          <w:lang w:val="ru-RU"/>
        </w:rPr>
        <w:t>7 398</w:t>
      </w:r>
      <w:r>
        <w:rPr>
          <w:b/>
          <w:highlight w:val="none"/>
        </w:rPr>
        <w:t xml:space="preserve"> тыс.руб.</w:t>
      </w:r>
    </w:p>
    <w:p>
      <w:pPr>
        <w:jc w:val="both"/>
        <w:rPr>
          <w:b/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  </w:t>
      </w:r>
      <w:r>
        <w:rPr>
          <w:rFonts w:hint="default"/>
          <w:b/>
          <w:highlight w:val="none"/>
          <w:lang w:val="ru-RU"/>
        </w:rPr>
        <w:t>7 398</w:t>
      </w:r>
      <w:r>
        <w:rPr>
          <w:b/>
          <w:highlight w:val="none"/>
        </w:rPr>
        <w:t xml:space="preserve"> тыс.руб.</w:t>
      </w:r>
    </w:p>
    <w:p>
      <w:pPr>
        <w:jc w:val="both"/>
        <w:rPr>
          <w:b/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 </w:t>
      </w:r>
      <w:r>
        <w:rPr>
          <w:rFonts w:hint="default"/>
          <w:b/>
          <w:highlight w:val="none"/>
          <w:lang w:val="ru-RU"/>
        </w:rPr>
        <w:t>7 398</w:t>
      </w:r>
      <w:r>
        <w:rPr>
          <w:b/>
          <w:highlight w:val="none"/>
        </w:rPr>
        <w:t xml:space="preserve"> тыс.руб.</w:t>
      </w:r>
    </w:p>
    <w:p>
      <w:pPr>
        <w:jc w:val="both"/>
        <w:rPr>
          <w:b/>
          <w:highlight w:val="yellow"/>
        </w:rPr>
      </w:pPr>
    </w:p>
    <w:p>
      <w:pPr>
        <w:pStyle w:val="5"/>
        <w:ind w:firstLine="540"/>
        <w:rPr>
          <w:szCs w:val="24"/>
          <w:highlight w:val="none"/>
        </w:rPr>
      </w:pPr>
      <w:r>
        <w:rPr>
          <w:szCs w:val="24"/>
          <w:highlight w:val="none"/>
        </w:rPr>
        <w:t xml:space="preserve">11. Доходы от сдачи в аренду нежилых помещений </w:t>
      </w:r>
    </w:p>
    <w:p>
      <w:pPr>
        <w:jc w:val="center"/>
        <w:rPr>
          <w:highlight w:val="none"/>
        </w:rPr>
      </w:pPr>
      <w:r>
        <w:rPr>
          <w:highlight w:val="none"/>
        </w:rPr>
        <w:t>(расчет главного администратора – Управления имущественных отношений администрации Лесозаводского городского округа)</w:t>
      </w:r>
    </w:p>
    <w:p>
      <w:pPr>
        <w:rPr>
          <w:highlight w:val="yellow"/>
        </w:rPr>
      </w:pPr>
    </w:p>
    <w:p>
      <w:pPr>
        <w:rPr>
          <w:highlight w:val="none"/>
        </w:rPr>
      </w:pPr>
      <w:r>
        <w:rPr>
          <w:highlight w:val="none"/>
        </w:rPr>
        <w:t>1)  По состоянию на 01.09.202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заключено 2</w:t>
      </w:r>
      <w:r>
        <w:rPr>
          <w:rFonts w:hint="default"/>
          <w:highlight w:val="none"/>
          <w:lang w:val="ru-RU"/>
        </w:rPr>
        <w:t>8</w:t>
      </w:r>
      <w:r>
        <w:rPr>
          <w:highlight w:val="none"/>
        </w:rPr>
        <w:t xml:space="preserve"> договоров аренды.</w:t>
      </w:r>
    </w:p>
    <w:p>
      <w:pPr>
        <w:rPr>
          <w:highlight w:val="none"/>
        </w:rPr>
      </w:pPr>
      <w:r>
        <w:rPr>
          <w:highlight w:val="none"/>
        </w:rPr>
        <w:t>2) Поступление в бюджет платежей за 8 месяцев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– </w:t>
      </w:r>
      <w:r>
        <w:rPr>
          <w:rFonts w:hint="default"/>
          <w:highlight w:val="none"/>
          <w:lang w:val="ru-RU"/>
        </w:rPr>
        <w:t>7 384</w:t>
      </w:r>
      <w:r>
        <w:rPr>
          <w:highlight w:val="none"/>
        </w:rPr>
        <w:t xml:space="preserve"> тыс. руб.</w:t>
      </w:r>
    </w:p>
    <w:p>
      <w:pPr>
        <w:jc w:val="both"/>
        <w:rPr>
          <w:highlight w:val="none"/>
        </w:rPr>
      </w:pPr>
      <w:r>
        <w:rPr>
          <w:highlight w:val="none"/>
        </w:rPr>
        <w:t>3) Задолженность на 01.09.202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– 2 </w:t>
      </w:r>
      <w:r>
        <w:rPr>
          <w:rFonts w:hint="default"/>
          <w:highlight w:val="none"/>
          <w:lang w:val="ru-RU"/>
        </w:rPr>
        <w:t>045</w:t>
      </w:r>
      <w:r>
        <w:rPr>
          <w:highlight w:val="none"/>
        </w:rPr>
        <w:t>,</w:t>
      </w:r>
      <w:r>
        <w:rPr>
          <w:rFonts w:hint="default"/>
          <w:highlight w:val="none"/>
          <w:lang w:val="ru-RU"/>
        </w:rPr>
        <w:t>0</w:t>
      </w:r>
      <w:r>
        <w:rPr>
          <w:highlight w:val="none"/>
        </w:rPr>
        <w:t xml:space="preserve"> тыс. руб.</w:t>
      </w:r>
      <w:r>
        <w:rPr>
          <w:highlight w:val="none"/>
        </w:rPr>
        <w:tab/>
      </w:r>
    </w:p>
    <w:p>
      <w:pPr>
        <w:jc w:val="both"/>
        <w:rPr>
          <w:highlight w:val="none"/>
        </w:rPr>
      </w:pPr>
      <w:r>
        <w:rPr>
          <w:highlight w:val="none"/>
        </w:rPr>
        <w:t xml:space="preserve">4) Процент собираемости </w:t>
      </w:r>
      <w:r>
        <w:rPr>
          <w:rFonts w:hint="default"/>
          <w:highlight w:val="none"/>
          <w:lang w:val="ru-RU"/>
        </w:rPr>
        <w:t>78,0</w:t>
      </w:r>
      <w:r>
        <w:rPr>
          <w:highlight w:val="none"/>
        </w:rPr>
        <w:t xml:space="preserve"> %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 xml:space="preserve"> </w:t>
      </w:r>
    </w:p>
    <w:p>
      <w:pPr>
        <w:jc w:val="both"/>
        <w:rPr>
          <w:highlight w:val="yellow"/>
        </w:rPr>
      </w:pPr>
    </w:p>
    <w:p>
      <w:pPr>
        <w:jc w:val="center"/>
        <w:rPr>
          <w:b/>
          <w:bCs/>
          <w:i/>
          <w:highlight w:val="none"/>
        </w:rPr>
      </w:pPr>
      <w:r>
        <w:rPr>
          <w:b/>
          <w:bCs/>
          <w:i/>
          <w:highlight w:val="none"/>
        </w:rPr>
        <w:t>Ожидаемые доходы в 202</w:t>
      </w:r>
      <w:r>
        <w:rPr>
          <w:rFonts w:hint="default"/>
          <w:b/>
          <w:bCs/>
          <w:i/>
          <w:highlight w:val="none"/>
          <w:lang w:val="ru-RU"/>
        </w:rPr>
        <w:t>2</w:t>
      </w:r>
      <w:r>
        <w:rPr>
          <w:b/>
          <w:bCs/>
          <w:i/>
          <w:highlight w:val="none"/>
        </w:rPr>
        <w:t xml:space="preserve"> году</w:t>
      </w:r>
    </w:p>
    <w:p>
      <w:pPr>
        <w:tabs>
          <w:tab w:val="left" w:pos="6465"/>
        </w:tabs>
        <w:jc w:val="center"/>
        <w:rPr>
          <w:bCs/>
          <w:i/>
          <w:highlight w:val="none"/>
        </w:rPr>
      </w:pPr>
      <w:r>
        <w:rPr>
          <w:bCs/>
          <w:i/>
          <w:highlight w:val="none"/>
        </w:rPr>
        <w:t>(исходя из среднемесячных начисления за 8 месяцев 202</w:t>
      </w:r>
      <w:r>
        <w:rPr>
          <w:rFonts w:hint="default"/>
          <w:bCs/>
          <w:i/>
          <w:highlight w:val="none"/>
          <w:lang w:val="ru-RU"/>
        </w:rPr>
        <w:t>2</w:t>
      </w:r>
      <w:r>
        <w:rPr>
          <w:bCs/>
          <w:i/>
          <w:highlight w:val="none"/>
        </w:rPr>
        <w:t xml:space="preserve"> года):</w:t>
      </w:r>
    </w:p>
    <w:p>
      <w:pPr>
        <w:tabs>
          <w:tab w:val="left" w:pos="6465"/>
        </w:tabs>
        <w:jc w:val="center"/>
        <w:rPr>
          <w:bCs/>
          <w:i/>
          <w:highlight w:val="yellow"/>
        </w:rPr>
      </w:pPr>
    </w:p>
    <w:p>
      <w:pPr>
        <w:spacing w:line="276" w:lineRule="auto"/>
        <w:jc w:val="both"/>
        <w:rPr>
          <w:rFonts w:hint="default"/>
          <w:highlight w:val="none"/>
          <w:lang w:val="ru-RU"/>
        </w:rPr>
      </w:pPr>
      <w:r>
        <w:rPr>
          <w:b w:val="0"/>
          <w:bCs/>
          <w:highlight w:val="none"/>
        </w:rPr>
        <w:t>Ожидаемые доходы за 202</w:t>
      </w:r>
      <w:r>
        <w:rPr>
          <w:rFonts w:hint="default"/>
          <w:b w:val="0"/>
          <w:bCs/>
          <w:highlight w:val="none"/>
          <w:lang w:val="ru-RU"/>
        </w:rPr>
        <w:t>2</w:t>
      </w:r>
      <w:r>
        <w:rPr>
          <w:b w:val="0"/>
          <w:bCs/>
          <w:highlight w:val="none"/>
        </w:rPr>
        <w:t xml:space="preserve"> год:</w:t>
      </w:r>
      <w:r>
        <w:rPr>
          <w:rFonts w:hint="default"/>
          <w:highlight w:val="none"/>
          <w:lang w:val="ru-RU"/>
        </w:rPr>
        <w:t xml:space="preserve"> </w:t>
      </w:r>
      <w:r>
        <w:rPr>
          <w:rFonts w:hint="default"/>
          <w:b/>
          <w:bCs/>
          <w:highlight w:val="none"/>
          <w:lang w:val="ru-RU"/>
        </w:rPr>
        <w:t>6 782 тыс. руб.</w:t>
      </w:r>
    </w:p>
    <w:p>
      <w:pPr>
        <w:spacing w:line="276" w:lineRule="auto"/>
        <w:jc w:val="both"/>
        <w:rPr>
          <w:highlight w:val="yellow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на</w:t>
      </w:r>
      <w:r>
        <w:rPr>
          <w:i/>
          <w:highlight w:val="none"/>
        </w:rPr>
        <w:t xml:space="preserve"> </w:t>
      </w:r>
      <w:r>
        <w:rPr>
          <w:b/>
          <w:i/>
          <w:highlight w:val="none"/>
        </w:rPr>
        <w:t>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 xml:space="preserve"> – 202</w:t>
      </w:r>
      <w:r>
        <w:rPr>
          <w:rFonts w:hint="default"/>
          <w:b/>
          <w:i/>
          <w:highlight w:val="none"/>
          <w:lang w:val="ru-RU"/>
        </w:rPr>
        <w:t>5</w:t>
      </w:r>
      <w:r>
        <w:rPr>
          <w:b/>
          <w:i/>
          <w:highlight w:val="none"/>
        </w:rPr>
        <w:t xml:space="preserve"> годы: </w:t>
      </w:r>
    </w:p>
    <w:p>
      <w:pPr>
        <w:jc w:val="center"/>
        <w:rPr>
          <w:b/>
          <w:i/>
          <w:highlight w:val="none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 xml:space="preserve">8 620 </w:t>
      </w:r>
      <w:r>
        <w:rPr>
          <w:b/>
          <w:highlight w:val="none"/>
        </w:rPr>
        <w:t>тыс. руб</w:t>
      </w:r>
      <w:r>
        <w:rPr>
          <w:highlight w:val="none"/>
        </w:rPr>
        <w:t>.</w:t>
      </w:r>
    </w:p>
    <w:p>
      <w:pPr>
        <w:jc w:val="both"/>
        <w:rPr>
          <w:b/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>8 620</w:t>
      </w:r>
      <w:r>
        <w:rPr>
          <w:b/>
          <w:highlight w:val="none"/>
        </w:rPr>
        <w:t xml:space="preserve"> тыс. руб.</w:t>
      </w:r>
    </w:p>
    <w:p>
      <w:pPr>
        <w:jc w:val="both"/>
        <w:rPr>
          <w:b/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>8 620</w:t>
      </w:r>
      <w:r>
        <w:rPr>
          <w:b/>
          <w:highlight w:val="none"/>
        </w:rPr>
        <w:t xml:space="preserve"> тыс. руб.</w:t>
      </w:r>
    </w:p>
    <w:p>
      <w:pPr>
        <w:rPr>
          <w:highlight w:val="yellow"/>
        </w:rPr>
      </w:pPr>
    </w:p>
    <w:p>
      <w:pPr>
        <w:rPr>
          <w:highlight w:val="none"/>
        </w:rPr>
      </w:pPr>
    </w:p>
    <w:p>
      <w:pPr>
        <w:jc w:val="center"/>
        <w:rPr>
          <w:b/>
          <w:highlight w:val="none"/>
          <w:u w:val="single"/>
        </w:rPr>
      </w:pPr>
      <w:r>
        <w:rPr>
          <w:b/>
          <w:highlight w:val="none"/>
          <w:u w:val="single"/>
        </w:rPr>
        <w:t>12. Перечисление части прибыли муниципальных унитарных учреждений</w:t>
      </w:r>
    </w:p>
    <w:p>
      <w:pPr>
        <w:jc w:val="center"/>
        <w:rPr>
          <w:highlight w:val="none"/>
        </w:rPr>
      </w:pPr>
      <w:r>
        <w:rPr>
          <w:highlight w:val="none"/>
        </w:rPr>
        <w:t>(расчет главного администратора – Управления имущественных отношений администрации Лесозаводского городского округа)</w:t>
      </w:r>
    </w:p>
    <w:p>
      <w:pPr>
        <w:jc w:val="center"/>
        <w:rPr>
          <w:b/>
          <w:highlight w:val="none"/>
          <w:u w:val="single"/>
        </w:rPr>
      </w:pPr>
    </w:p>
    <w:p>
      <w:pPr>
        <w:numPr>
          <w:ilvl w:val="0"/>
          <w:numId w:val="4"/>
        </w:numPr>
        <w:tabs>
          <w:tab w:val="left" w:pos="3810"/>
        </w:tabs>
        <w:rPr>
          <w:rFonts w:hint="default"/>
          <w:highlight w:val="none"/>
          <w:lang w:val="ru-RU"/>
        </w:rPr>
      </w:pPr>
      <w:r>
        <w:rPr>
          <w:highlight w:val="none"/>
        </w:rPr>
        <w:t>Поступление за 8 месяцев 202</w:t>
      </w:r>
      <w:r>
        <w:rPr>
          <w:rFonts w:hint="default"/>
          <w:highlight w:val="none"/>
          <w:lang w:val="ru-RU"/>
        </w:rPr>
        <w:t>2 - 90,0 тыс. руб.</w:t>
      </w:r>
    </w:p>
    <w:p>
      <w:pPr>
        <w:tabs>
          <w:tab w:val="left" w:pos="3810"/>
        </w:tabs>
        <w:jc w:val="both"/>
        <w:rPr>
          <w:color w:val="auto"/>
          <w:highlight w:val="none"/>
        </w:rPr>
      </w:pPr>
      <w:r>
        <w:rPr>
          <w:color w:val="auto"/>
          <w:highlight w:val="none"/>
        </w:rPr>
        <w:t xml:space="preserve">2) Перечисление части прибыли МУП, согласно решению Думы ЛГО от 19.12.2014 г. № 253-НПА </w:t>
      </w:r>
      <w:r>
        <w:rPr>
          <w:rFonts w:eastAsia="Calibri"/>
          <w:color w:val="auto"/>
          <w:highlight w:val="none"/>
        </w:rPr>
        <w:t>«О внесении изменений в решение Думы Лесозаводского городского округа от 27.11.2008 № 41-НПА «О Положении «О порядке уплаты в бюджет Лесозаводского городского округа муниципальными унитарными предприятиями части прибыли, остающейся после уплаты налогов и иных обязательных платежей»</w:t>
      </w:r>
      <w:r>
        <w:rPr>
          <w:color w:val="auto"/>
          <w:highlight w:val="none"/>
        </w:rPr>
        <w:t xml:space="preserve"> производится в размере 80 процентов  один раз в год по истечении отчетного года без уплаты авансовых платежей за текущий финансовый год.</w:t>
      </w:r>
    </w:p>
    <w:p>
      <w:pPr>
        <w:tabs>
          <w:tab w:val="left" w:pos="3810"/>
        </w:tabs>
        <w:jc w:val="center"/>
        <w:rPr>
          <w:b/>
          <w:i/>
          <w:color w:val="auto"/>
          <w:highlight w:val="none"/>
        </w:rPr>
      </w:pPr>
      <w:r>
        <w:rPr>
          <w:b/>
          <w:i/>
          <w:color w:val="auto"/>
          <w:highlight w:val="none"/>
        </w:rPr>
        <w:t>Ожидаемые доходы в 202</w:t>
      </w:r>
      <w:r>
        <w:rPr>
          <w:rFonts w:hint="default"/>
          <w:b/>
          <w:i/>
          <w:color w:val="auto"/>
          <w:highlight w:val="none"/>
          <w:lang w:val="ru-RU"/>
        </w:rPr>
        <w:t>2</w:t>
      </w:r>
      <w:r>
        <w:rPr>
          <w:b/>
          <w:i/>
          <w:color w:val="auto"/>
          <w:highlight w:val="none"/>
        </w:rPr>
        <w:t xml:space="preserve"> году:</w:t>
      </w:r>
    </w:p>
    <w:p>
      <w:pPr>
        <w:tabs>
          <w:tab w:val="left" w:pos="3810"/>
        </w:tabs>
        <w:jc w:val="center"/>
        <w:rPr>
          <w:b/>
          <w:i/>
          <w:highlight w:val="yellow"/>
        </w:rPr>
      </w:pPr>
    </w:p>
    <w:p>
      <w:pPr>
        <w:tabs>
          <w:tab w:val="left" w:pos="3810"/>
        </w:tabs>
        <w:jc w:val="both"/>
        <w:rPr>
          <w:highlight w:val="none"/>
        </w:rPr>
      </w:pPr>
      <w:r>
        <w:rPr>
          <w:highlight w:val="none"/>
        </w:rPr>
        <w:t>Ожидаемые доходы в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году – </w:t>
      </w:r>
      <w:r>
        <w:rPr>
          <w:rFonts w:hint="default"/>
          <w:b/>
          <w:highlight w:val="none"/>
          <w:lang w:val="ru-RU"/>
        </w:rPr>
        <w:t>60</w:t>
      </w:r>
      <w:r>
        <w:rPr>
          <w:b/>
          <w:highlight w:val="none"/>
        </w:rPr>
        <w:t xml:space="preserve"> тыс. руб.</w:t>
      </w:r>
      <w:r>
        <w:rPr>
          <w:highlight w:val="none"/>
        </w:rPr>
        <w:t xml:space="preserve"> </w:t>
      </w:r>
    </w:p>
    <w:p>
      <w:pPr>
        <w:tabs>
          <w:tab w:val="left" w:pos="3810"/>
        </w:tabs>
        <w:jc w:val="center"/>
        <w:rPr>
          <w:b/>
          <w:i/>
          <w:highlight w:val="yellow"/>
        </w:rPr>
      </w:pPr>
    </w:p>
    <w:p>
      <w:pPr>
        <w:tabs>
          <w:tab w:val="left" w:pos="3810"/>
        </w:tabs>
        <w:jc w:val="center"/>
        <w:rPr>
          <w:b/>
          <w:i/>
          <w:highlight w:val="none"/>
        </w:rPr>
      </w:pPr>
    </w:p>
    <w:p>
      <w:pPr>
        <w:tabs>
          <w:tab w:val="left" w:pos="3810"/>
        </w:tabs>
        <w:jc w:val="center"/>
        <w:rPr>
          <w:b/>
          <w:i/>
          <w:highlight w:val="none"/>
        </w:rPr>
      </w:pPr>
    </w:p>
    <w:p>
      <w:pPr>
        <w:tabs>
          <w:tab w:val="left" w:pos="3810"/>
        </w:tabs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на 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 xml:space="preserve"> - 202</w:t>
      </w:r>
      <w:r>
        <w:rPr>
          <w:rFonts w:hint="default"/>
          <w:b/>
          <w:i/>
          <w:highlight w:val="none"/>
          <w:lang w:val="ru-RU"/>
        </w:rPr>
        <w:t>5</w:t>
      </w:r>
      <w:r>
        <w:rPr>
          <w:b/>
          <w:i/>
          <w:highlight w:val="none"/>
        </w:rPr>
        <w:t xml:space="preserve"> годы:</w:t>
      </w:r>
    </w:p>
    <w:p>
      <w:pPr>
        <w:tabs>
          <w:tab w:val="left" w:pos="3810"/>
        </w:tabs>
        <w:jc w:val="center"/>
        <w:rPr>
          <w:b/>
          <w:highlight w:val="none"/>
        </w:rPr>
      </w:pPr>
    </w:p>
    <w:p>
      <w:pPr>
        <w:tabs>
          <w:tab w:val="left" w:pos="3810"/>
        </w:tabs>
        <w:spacing w:line="276" w:lineRule="auto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</w:t>
      </w:r>
      <w:r>
        <w:rPr>
          <w:b/>
          <w:bCs/>
          <w:highlight w:val="none"/>
        </w:rPr>
        <w:t xml:space="preserve"> </w:t>
      </w:r>
      <w:r>
        <w:rPr>
          <w:rFonts w:hint="default"/>
          <w:b/>
          <w:bCs/>
          <w:highlight w:val="none"/>
          <w:lang w:val="ru-RU"/>
        </w:rPr>
        <w:t>60</w:t>
      </w:r>
      <w:r>
        <w:rPr>
          <w:b/>
          <w:bCs/>
          <w:highlight w:val="none"/>
        </w:rPr>
        <w:t xml:space="preserve"> </w:t>
      </w:r>
      <w:r>
        <w:rPr>
          <w:b/>
          <w:highlight w:val="none"/>
        </w:rPr>
        <w:t>тыс. руб</w:t>
      </w:r>
      <w:r>
        <w:rPr>
          <w:highlight w:val="none"/>
        </w:rPr>
        <w:t xml:space="preserve">. </w:t>
      </w:r>
    </w:p>
    <w:p>
      <w:pPr>
        <w:tabs>
          <w:tab w:val="left" w:pos="3810"/>
        </w:tabs>
        <w:spacing w:line="276" w:lineRule="auto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</w:t>
      </w:r>
      <w:r>
        <w:rPr>
          <w:b/>
          <w:highlight w:val="none"/>
        </w:rPr>
        <w:t xml:space="preserve"> </w:t>
      </w:r>
      <w:r>
        <w:rPr>
          <w:rFonts w:hint="default"/>
          <w:b/>
          <w:highlight w:val="none"/>
          <w:lang w:val="ru-RU"/>
        </w:rPr>
        <w:t>60</w:t>
      </w:r>
      <w:r>
        <w:rPr>
          <w:b/>
          <w:highlight w:val="none"/>
        </w:rPr>
        <w:t xml:space="preserve"> тыс. руб.</w:t>
      </w:r>
      <w:r>
        <w:rPr>
          <w:highlight w:val="none"/>
        </w:rPr>
        <w:t xml:space="preserve"> </w:t>
      </w:r>
    </w:p>
    <w:p>
      <w:pPr>
        <w:tabs>
          <w:tab w:val="left" w:pos="3810"/>
        </w:tabs>
        <w:spacing w:line="276" w:lineRule="auto"/>
        <w:jc w:val="both"/>
        <w:rPr>
          <w:highlight w:val="none"/>
        </w:rPr>
      </w:pPr>
      <w:r>
        <w:rPr>
          <w:highlight w:val="none"/>
        </w:rPr>
        <w:t>Прогноз на 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</w:t>
      </w:r>
      <w:r>
        <w:rPr>
          <w:rFonts w:hint="default"/>
          <w:b/>
          <w:bCs/>
          <w:highlight w:val="none"/>
          <w:lang w:val="ru-RU"/>
        </w:rPr>
        <w:t>60</w:t>
      </w:r>
      <w:r>
        <w:rPr>
          <w:b/>
          <w:highlight w:val="none"/>
        </w:rPr>
        <w:t xml:space="preserve"> тыс. руб.</w:t>
      </w:r>
      <w:r>
        <w:rPr>
          <w:highlight w:val="none"/>
        </w:rPr>
        <w:t xml:space="preserve"> </w:t>
      </w:r>
    </w:p>
    <w:p>
      <w:pPr>
        <w:tabs>
          <w:tab w:val="left" w:pos="3810"/>
        </w:tabs>
        <w:spacing w:line="276" w:lineRule="auto"/>
        <w:jc w:val="both"/>
        <w:rPr>
          <w:highlight w:val="none"/>
        </w:rPr>
      </w:pPr>
    </w:p>
    <w:p>
      <w:pPr>
        <w:tabs>
          <w:tab w:val="left" w:pos="3810"/>
        </w:tabs>
        <w:spacing w:line="276" w:lineRule="auto"/>
        <w:jc w:val="both"/>
        <w:rPr>
          <w:b/>
          <w:highlight w:val="none"/>
          <w:u w:val="single"/>
        </w:rPr>
      </w:pPr>
    </w:p>
    <w:p>
      <w:pPr>
        <w:tabs>
          <w:tab w:val="left" w:pos="0"/>
        </w:tabs>
        <w:jc w:val="center"/>
        <w:rPr>
          <w:b/>
          <w:highlight w:val="none"/>
          <w:u w:val="single"/>
        </w:rPr>
      </w:pPr>
    </w:p>
    <w:p>
      <w:pPr>
        <w:tabs>
          <w:tab w:val="left" w:pos="0"/>
        </w:tabs>
        <w:jc w:val="center"/>
        <w:rPr>
          <w:b/>
          <w:highlight w:val="none"/>
          <w:u w:val="single"/>
        </w:rPr>
      </w:pPr>
    </w:p>
    <w:p>
      <w:pPr>
        <w:tabs>
          <w:tab w:val="left" w:pos="0"/>
        </w:tabs>
        <w:jc w:val="center"/>
        <w:rPr>
          <w:b/>
          <w:highlight w:val="none"/>
          <w:u w:val="single"/>
        </w:rPr>
      </w:pPr>
      <w:r>
        <w:rPr>
          <w:b/>
          <w:highlight w:val="none"/>
          <w:u w:val="single"/>
        </w:rPr>
        <w:t>13. Прочие поступления от использования имущества, находящегося в собственности городского округа</w:t>
      </w:r>
    </w:p>
    <w:p>
      <w:pPr>
        <w:tabs>
          <w:tab w:val="left" w:pos="0"/>
        </w:tabs>
        <w:jc w:val="center"/>
        <w:rPr>
          <w:b/>
          <w:highlight w:val="none"/>
          <w:u w:val="single"/>
        </w:rPr>
      </w:pPr>
    </w:p>
    <w:p>
      <w:pPr>
        <w:tabs>
          <w:tab w:val="left" w:pos="0"/>
        </w:tabs>
        <w:jc w:val="center"/>
        <w:rPr>
          <w:b/>
          <w:i/>
          <w:highlight w:val="none"/>
          <w:u w:val="single"/>
        </w:rPr>
      </w:pPr>
      <w:r>
        <w:rPr>
          <w:b/>
          <w:i/>
          <w:highlight w:val="none"/>
          <w:u w:val="single"/>
        </w:rPr>
        <w:t>Плата за наем жилого помещения</w:t>
      </w:r>
    </w:p>
    <w:p>
      <w:pPr>
        <w:jc w:val="center"/>
        <w:rPr>
          <w:highlight w:val="none"/>
        </w:rPr>
      </w:pPr>
      <w:r>
        <w:rPr>
          <w:highlight w:val="none"/>
        </w:rPr>
        <w:t>(расчет главного администратора – Управления имущественных отношений администрации Лесозаводского городского округа)</w:t>
      </w:r>
    </w:p>
    <w:p>
      <w:pPr>
        <w:tabs>
          <w:tab w:val="left" w:pos="3810"/>
        </w:tabs>
        <w:rPr>
          <w:highlight w:val="yellow"/>
        </w:rPr>
      </w:pPr>
    </w:p>
    <w:p>
      <w:pPr>
        <w:tabs>
          <w:tab w:val="left" w:pos="3810"/>
        </w:tabs>
        <w:rPr>
          <w:highlight w:val="none"/>
        </w:rPr>
      </w:pPr>
      <w:r>
        <w:rPr>
          <w:highlight w:val="none"/>
        </w:rPr>
        <w:t>1) Поступление доходов в бюджет городского округа:</w:t>
      </w:r>
    </w:p>
    <w:p>
      <w:pPr>
        <w:tabs>
          <w:tab w:val="left" w:pos="3810"/>
        </w:tabs>
        <w:ind w:left="720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1</w:t>
      </w:r>
      <w:r>
        <w:rPr>
          <w:highlight w:val="none"/>
        </w:rPr>
        <w:t xml:space="preserve"> год – 1 </w:t>
      </w:r>
      <w:r>
        <w:rPr>
          <w:rFonts w:hint="default"/>
          <w:highlight w:val="none"/>
          <w:lang w:val="ru-RU"/>
        </w:rPr>
        <w:t>261</w:t>
      </w:r>
      <w:r>
        <w:rPr>
          <w:highlight w:val="none"/>
        </w:rPr>
        <w:t xml:space="preserve"> тыс. руб.,</w:t>
      </w:r>
    </w:p>
    <w:p>
      <w:pPr>
        <w:tabs>
          <w:tab w:val="left" w:pos="3810"/>
        </w:tabs>
        <w:ind w:left="720"/>
        <w:rPr>
          <w:highlight w:val="none"/>
        </w:rPr>
      </w:pPr>
      <w:r>
        <w:rPr>
          <w:highlight w:val="none"/>
        </w:rPr>
        <w:t>по состоянию на 01.09.202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– </w:t>
      </w:r>
      <w:r>
        <w:rPr>
          <w:rFonts w:hint="default"/>
          <w:highlight w:val="none"/>
          <w:lang w:val="ru-RU"/>
        </w:rPr>
        <w:t>592</w:t>
      </w:r>
      <w:r>
        <w:rPr>
          <w:highlight w:val="none"/>
        </w:rPr>
        <w:t xml:space="preserve"> тыс. руб.</w:t>
      </w:r>
    </w:p>
    <w:p>
      <w:pPr>
        <w:tabs>
          <w:tab w:val="left" w:pos="3810"/>
        </w:tabs>
        <w:rPr>
          <w:highlight w:val="none"/>
        </w:rPr>
      </w:pPr>
      <w:r>
        <w:rPr>
          <w:highlight w:val="none"/>
        </w:rPr>
        <w:t xml:space="preserve">2) В связи с приватизацией жилых помещений начисление платежей на конец года по отношению к начислению платежей на начало года  в среднем составляет 90 %. </w:t>
      </w:r>
    </w:p>
    <w:p>
      <w:pPr>
        <w:tabs>
          <w:tab w:val="left" w:pos="3810"/>
        </w:tabs>
        <w:rPr>
          <w:rFonts w:hint="default"/>
          <w:highlight w:val="none"/>
          <w:lang w:val="ru-RU"/>
        </w:rPr>
      </w:pPr>
      <w:r>
        <w:rPr>
          <w:rFonts w:hint="default"/>
          <w:highlight w:val="none"/>
          <w:lang w:val="ru-RU"/>
        </w:rPr>
        <w:t>3) Среднемесячное начисление платы за наем жилого помещения за 8 месяцев 2022 года - 74,6 тыс.руб.</w:t>
      </w:r>
    </w:p>
    <w:p>
      <w:pPr>
        <w:tabs>
          <w:tab w:val="left" w:pos="3810"/>
        </w:tabs>
        <w:rPr>
          <w:rFonts w:hint="default"/>
          <w:highlight w:val="none"/>
          <w:lang w:val="ru-RU"/>
        </w:rPr>
      </w:pPr>
      <w:r>
        <w:rPr>
          <w:rFonts w:hint="default"/>
          <w:highlight w:val="none"/>
          <w:lang w:val="ru-RU"/>
        </w:rPr>
        <w:t>4) Собираемость - 30 %.</w:t>
      </w:r>
    </w:p>
    <w:p>
      <w:pPr>
        <w:tabs>
          <w:tab w:val="left" w:pos="3810"/>
        </w:tabs>
        <w:rPr>
          <w:rFonts w:hint="default"/>
          <w:highlight w:val="none"/>
          <w:lang w:val="ru-RU"/>
        </w:rPr>
      </w:pPr>
      <w:r>
        <w:rPr>
          <w:rFonts w:hint="default"/>
          <w:highlight w:val="none"/>
          <w:lang w:val="ru-RU"/>
        </w:rPr>
        <w:t>5) задолженность на 01.01.2022 года - 1 305 тыс. руб.</w:t>
      </w:r>
    </w:p>
    <w:p>
      <w:pPr>
        <w:tabs>
          <w:tab w:val="left" w:pos="3810"/>
        </w:tabs>
        <w:ind w:left="720"/>
        <w:rPr>
          <w:b/>
          <w:highlight w:val="yellow"/>
        </w:rPr>
      </w:pPr>
    </w:p>
    <w:p>
      <w:pPr>
        <w:tabs>
          <w:tab w:val="left" w:pos="3810"/>
        </w:tabs>
        <w:ind w:left="720"/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Ожидаемые доходы в 202</w:t>
      </w:r>
      <w:r>
        <w:rPr>
          <w:rFonts w:hint="default"/>
          <w:b/>
          <w:i/>
          <w:highlight w:val="none"/>
          <w:lang w:val="ru-RU"/>
        </w:rPr>
        <w:t>2</w:t>
      </w:r>
      <w:r>
        <w:rPr>
          <w:b/>
          <w:i/>
          <w:highlight w:val="none"/>
        </w:rPr>
        <w:t xml:space="preserve"> году:</w:t>
      </w:r>
    </w:p>
    <w:p>
      <w:pPr>
        <w:tabs>
          <w:tab w:val="left" w:pos="3810"/>
        </w:tabs>
        <w:ind w:left="720"/>
        <w:jc w:val="center"/>
        <w:rPr>
          <w:b/>
          <w:i/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t>Ожидаемые доходы в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году</w:t>
      </w:r>
      <w:r>
        <w:rPr>
          <w:rFonts w:hint="default"/>
          <w:highlight w:val="none"/>
          <w:lang w:val="ru-RU"/>
        </w:rPr>
        <w:t>:</w:t>
      </w:r>
      <w:r>
        <w:rPr>
          <w:highlight w:val="none"/>
        </w:rPr>
        <w:t xml:space="preserve"> </w:t>
      </w:r>
      <w:r>
        <w:rPr>
          <w:rFonts w:hint="default"/>
          <w:highlight w:val="none"/>
          <w:lang w:val="ru-RU"/>
        </w:rPr>
        <w:t xml:space="preserve"> </w:t>
      </w:r>
      <w:r>
        <w:rPr>
          <w:highlight w:val="none"/>
        </w:rPr>
        <w:t xml:space="preserve"> </w:t>
      </w:r>
      <w:r>
        <w:rPr>
          <w:rFonts w:hint="default"/>
          <w:b/>
          <w:highlight w:val="none"/>
          <w:lang w:val="ru-RU"/>
        </w:rPr>
        <w:t xml:space="preserve">1 362 </w:t>
      </w:r>
      <w:r>
        <w:rPr>
          <w:b/>
          <w:highlight w:val="none"/>
        </w:rPr>
        <w:t>тыс.руб.</w:t>
      </w:r>
    </w:p>
    <w:p>
      <w:pPr>
        <w:tabs>
          <w:tab w:val="left" w:pos="3810"/>
        </w:tabs>
        <w:ind w:left="720"/>
        <w:jc w:val="center"/>
        <w:rPr>
          <w:b/>
          <w:i/>
          <w:highlight w:val="yellow"/>
        </w:rPr>
      </w:pPr>
    </w:p>
    <w:p>
      <w:pPr>
        <w:tabs>
          <w:tab w:val="left" w:pos="3810"/>
        </w:tabs>
        <w:ind w:left="720"/>
        <w:jc w:val="center"/>
        <w:rPr>
          <w:b/>
          <w:i/>
          <w:highlight w:val="yellow"/>
        </w:rPr>
      </w:pPr>
    </w:p>
    <w:p>
      <w:pPr>
        <w:tabs>
          <w:tab w:val="left" w:pos="3810"/>
        </w:tabs>
        <w:ind w:left="720"/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на 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>-202</w:t>
      </w:r>
      <w:r>
        <w:rPr>
          <w:rFonts w:hint="default"/>
          <w:b/>
          <w:i/>
          <w:highlight w:val="none"/>
          <w:lang w:val="ru-RU"/>
        </w:rPr>
        <w:t>4</w:t>
      </w:r>
      <w:r>
        <w:rPr>
          <w:b/>
          <w:i/>
          <w:highlight w:val="none"/>
        </w:rPr>
        <w:t xml:space="preserve"> годы:</w:t>
      </w:r>
    </w:p>
    <w:p>
      <w:pPr>
        <w:tabs>
          <w:tab w:val="left" w:pos="3810"/>
        </w:tabs>
        <w:ind w:left="720"/>
        <w:jc w:val="center"/>
        <w:rPr>
          <w:i/>
          <w:highlight w:val="none"/>
        </w:rPr>
      </w:pPr>
      <w:r>
        <w:rPr>
          <w:i/>
          <w:highlight w:val="none"/>
        </w:rPr>
        <w:t>(исходя из ожидаемых поступлений за предыдущий год)</w:t>
      </w:r>
    </w:p>
    <w:p>
      <w:pPr>
        <w:tabs>
          <w:tab w:val="left" w:pos="3810"/>
        </w:tabs>
        <w:ind w:left="720"/>
        <w:jc w:val="center"/>
        <w:rPr>
          <w:b/>
          <w:i/>
          <w:highlight w:val="none"/>
        </w:rPr>
      </w:pPr>
    </w:p>
    <w:p>
      <w:pPr>
        <w:tabs>
          <w:tab w:val="left" w:pos="3810"/>
        </w:tabs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 </w:t>
      </w:r>
      <w:r>
        <w:rPr>
          <w:b/>
          <w:highlight w:val="none"/>
        </w:rPr>
        <w:t>1 </w:t>
      </w:r>
      <w:r>
        <w:rPr>
          <w:rFonts w:hint="default"/>
          <w:b/>
          <w:highlight w:val="none"/>
          <w:lang w:val="ru-RU"/>
        </w:rPr>
        <w:t xml:space="preserve">059 </w:t>
      </w:r>
      <w:r>
        <w:rPr>
          <w:b/>
          <w:highlight w:val="none"/>
        </w:rPr>
        <w:t>тыс.руб.</w:t>
      </w:r>
    </w:p>
    <w:p>
      <w:pPr>
        <w:tabs>
          <w:tab w:val="left" w:pos="3810"/>
        </w:tabs>
        <w:spacing w:line="276" w:lineRule="auto"/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  </w:t>
      </w:r>
      <w:r>
        <w:rPr>
          <w:rFonts w:hint="default"/>
          <w:b/>
          <w:highlight w:val="none"/>
          <w:lang w:val="ru-RU"/>
        </w:rPr>
        <w:t>953</w:t>
      </w:r>
      <w:r>
        <w:rPr>
          <w:b/>
          <w:highlight w:val="none"/>
        </w:rPr>
        <w:t xml:space="preserve"> тыс.руб.</w:t>
      </w:r>
    </w:p>
    <w:p>
      <w:pPr>
        <w:tabs>
          <w:tab w:val="left" w:pos="3810"/>
        </w:tabs>
        <w:spacing w:line="276" w:lineRule="auto"/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 xml:space="preserve">858 </w:t>
      </w:r>
      <w:r>
        <w:rPr>
          <w:b/>
          <w:highlight w:val="none"/>
        </w:rPr>
        <w:t>тыс.руб.</w:t>
      </w:r>
    </w:p>
    <w:p>
      <w:pPr>
        <w:tabs>
          <w:tab w:val="left" w:pos="3810"/>
        </w:tabs>
        <w:spacing w:line="276" w:lineRule="auto"/>
        <w:jc w:val="both"/>
        <w:rPr>
          <w:highlight w:val="yellow"/>
        </w:rPr>
      </w:pPr>
    </w:p>
    <w:p>
      <w:pPr>
        <w:jc w:val="center"/>
        <w:rPr>
          <w:b/>
          <w:i/>
          <w:highlight w:val="none"/>
          <w:u w:val="single"/>
        </w:rPr>
      </w:pPr>
      <w:r>
        <w:rPr>
          <w:b/>
          <w:i/>
          <w:highlight w:val="none"/>
          <w:u w:val="single"/>
        </w:rPr>
        <w:t xml:space="preserve">Доходы от платежей по договорам на предоставление рекламного места </w:t>
      </w:r>
    </w:p>
    <w:p>
      <w:pPr>
        <w:jc w:val="center"/>
        <w:rPr>
          <w:highlight w:val="none"/>
          <w:u w:val="single"/>
        </w:rPr>
      </w:pPr>
    </w:p>
    <w:p>
      <w:pPr>
        <w:rPr>
          <w:highlight w:val="none"/>
        </w:rPr>
      </w:pPr>
      <w:r>
        <w:rPr>
          <w:highlight w:val="none"/>
        </w:rPr>
        <w:t>1) Доходы за 8 месяцев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– </w:t>
      </w:r>
      <w:r>
        <w:rPr>
          <w:rFonts w:hint="default"/>
          <w:highlight w:val="none"/>
          <w:lang w:val="ru-RU"/>
        </w:rPr>
        <w:t>298</w:t>
      </w:r>
      <w:r>
        <w:rPr>
          <w:highlight w:val="none"/>
        </w:rPr>
        <w:t xml:space="preserve"> тыс. руб.</w:t>
      </w:r>
    </w:p>
    <w:p>
      <w:pPr>
        <w:ind w:firstLine="708"/>
        <w:rPr>
          <w:highlight w:val="yellow"/>
        </w:rPr>
      </w:pPr>
    </w:p>
    <w:p>
      <w:pPr>
        <w:jc w:val="both"/>
        <w:rPr>
          <w:b w:val="0"/>
          <w:bCs/>
          <w:i w:val="0"/>
          <w:iCs/>
          <w:highlight w:val="none"/>
        </w:rPr>
      </w:pPr>
      <w:r>
        <w:rPr>
          <w:b w:val="0"/>
          <w:bCs/>
          <w:i w:val="0"/>
          <w:iCs/>
          <w:highlight w:val="none"/>
        </w:rPr>
        <w:t>Ожидаемые доходы в 202</w:t>
      </w:r>
      <w:r>
        <w:rPr>
          <w:rFonts w:hint="default"/>
          <w:b w:val="0"/>
          <w:bCs/>
          <w:i w:val="0"/>
          <w:iCs/>
          <w:highlight w:val="none"/>
          <w:lang w:val="ru-RU"/>
        </w:rPr>
        <w:t>2</w:t>
      </w:r>
      <w:r>
        <w:rPr>
          <w:b w:val="0"/>
          <w:bCs/>
          <w:i w:val="0"/>
          <w:iCs/>
          <w:highlight w:val="none"/>
        </w:rPr>
        <w:t xml:space="preserve"> году -  </w:t>
      </w:r>
      <w:r>
        <w:rPr>
          <w:rFonts w:hint="default"/>
          <w:b/>
          <w:bCs w:val="0"/>
          <w:i w:val="0"/>
          <w:iCs/>
          <w:highlight w:val="none"/>
          <w:lang w:val="ru-RU"/>
        </w:rPr>
        <w:t>387</w:t>
      </w:r>
      <w:r>
        <w:rPr>
          <w:b/>
          <w:bCs w:val="0"/>
          <w:i w:val="0"/>
          <w:iCs/>
          <w:highlight w:val="none"/>
        </w:rPr>
        <w:t xml:space="preserve"> тыс. руб.</w:t>
      </w:r>
    </w:p>
    <w:p>
      <w:pPr>
        <w:rPr>
          <w:highlight w:val="yellow"/>
        </w:rPr>
      </w:pPr>
    </w:p>
    <w:p>
      <w:pPr>
        <w:ind w:left="720"/>
        <w:jc w:val="center"/>
        <w:rPr>
          <w:b/>
          <w:i/>
          <w:highlight w:val="yellow"/>
        </w:rPr>
      </w:pPr>
    </w:p>
    <w:p>
      <w:pPr>
        <w:ind w:left="720"/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 на 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>- 202</w:t>
      </w:r>
      <w:r>
        <w:rPr>
          <w:rFonts w:hint="default"/>
          <w:b/>
          <w:i/>
          <w:highlight w:val="none"/>
          <w:lang w:val="ru-RU"/>
        </w:rPr>
        <w:t>5</w:t>
      </w:r>
      <w:r>
        <w:rPr>
          <w:b/>
          <w:i/>
          <w:highlight w:val="none"/>
        </w:rPr>
        <w:t xml:space="preserve"> годы:</w:t>
      </w:r>
    </w:p>
    <w:p>
      <w:pPr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 </w:t>
      </w:r>
      <w:r>
        <w:rPr>
          <w:rFonts w:hint="default"/>
          <w:highlight w:val="none"/>
          <w:lang w:val="ru-RU"/>
        </w:rPr>
        <w:t>439</w:t>
      </w:r>
      <w:r>
        <w:rPr>
          <w:highlight w:val="none"/>
        </w:rPr>
        <w:t xml:space="preserve"> тыс. руб.</w:t>
      </w:r>
    </w:p>
    <w:p>
      <w:pPr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</w:t>
      </w:r>
      <w:r>
        <w:rPr>
          <w:rFonts w:hint="default"/>
          <w:highlight w:val="none"/>
          <w:lang w:val="ru-RU"/>
        </w:rPr>
        <w:t>474</w:t>
      </w:r>
      <w:r>
        <w:rPr>
          <w:highlight w:val="none"/>
        </w:rPr>
        <w:t xml:space="preserve"> тыс. руб.</w:t>
      </w:r>
    </w:p>
    <w:p>
      <w:pPr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6</w:t>
      </w:r>
      <w:r>
        <w:rPr>
          <w:highlight w:val="none"/>
        </w:rPr>
        <w:t xml:space="preserve"> год: </w:t>
      </w:r>
      <w:r>
        <w:rPr>
          <w:rFonts w:hint="default"/>
          <w:highlight w:val="none"/>
          <w:lang w:val="ru-RU"/>
        </w:rPr>
        <w:t>474</w:t>
      </w:r>
      <w:r>
        <w:rPr>
          <w:highlight w:val="none"/>
        </w:rPr>
        <w:t xml:space="preserve"> тыс. руб.</w:t>
      </w:r>
    </w:p>
    <w:p>
      <w:pPr>
        <w:ind w:firstLine="540"/>
        <w:jc w:val="both"/>
        <w:rPr>
          <w:highlight w:val="yellow"/>
        </w:rPr>
      </w:pPr>
    </w:p>
    <w:p>
      <w:pPr>
        <w:tabs>
          <w:tab w:val="left" w:pos="0"/>
        </w:tabs>
        <w:jc w:val="both"/>
        <w:rPr>
          <w:b/>
          <w:highlight w:val="none"/>
        </w:rPr>
      </w:pPr>
      <w:r>
        <w:rPr>
          <w:b/>
          <w:highlight w:val="none"/>
        </w:rPr>
        <w:t xml:space="preserve">Прочие поступления от использования имущества, находящегося в собственности городского округа - ВСЕГО: </w:t>
      </w:r>
    </w:p>
    <w:p>
      <w:pPr>
        <w:tabs>
          <w:tab w:val="left" w:pos="0"/>
        </w:tabs>
        <w:jc w:val="both"/>
        <w:rPr>
          <w:highlight w:val="none"/>
        </w:rPr>
      </w:pPr>
      <w:r>
        <w:rPr>
          <w:highlight w:val="none"/>
        </w:rPr>
        <w:t>Оценка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года: </w:t>
      </w:r>
      <w:r>
        <w:rPr>
          <w:rFonts w:hint="default"/>
          <w:highlight w:val="none"/>
          <w:lang w:val="ru-RU"/>
        </w:rPr>
        <w:t>1 362</w:t>
      </w:r>
      <w:r>
        <w:rPr>
          <w:highlight w:val="none"/>
        </w:rPr>
        <w:t xml:space="preserve"> тыс.руб. + </w:t>
      </w:r>
      <w:r>
        <w:rPr>
          <w:rFonts w:hint="default"/>
          <w:highlight w:val="none"/>
          <w:lang w:val="ru-RU"/>
        </w:rPr>
        <w:t>387</w:t>
      </w:r>
      <w:r>
        <w:rPr>
          <w:highlight w:val="none"/>
        </w:rPr>
        <w:t xml:space="preserve"> тыс.руб. = </w:t>
      </w:r>
      <w:r>
        <w:rPr>
          <w:rFonts w:hint="default"/>
          <w:b/>
          <w:highlight w:val="none"/>
          <w:lang w:val="ru-RU"/>
        </w:rPr>
        <w:t>1 749</w:t>
      </w:r>
      <w:r>
        <w:rPr>
          <w:b/>
          <w:highlight w:val="none"/>
        </w:rPr>
        <w:t xml:space="preserve"> тыс. руб.</w:t>
      </w:r>
    </w:p>
    <w:p>
      <w:pPr>
        <w:jc w:val="both"/>
        <w:rPr>
          <w:highlight w:val="none"/>
        </w:rPr>
      </w:pPr>
      <w:r>
        <w:rPr>
          <w:highlight w:val="none"/>
        </w:rPr>
        <w:t>Прогноз доходов:</w:t>
      </w:r>
    </w:p>
    <w:p>
      <w:pPr>
        <w:ind w:firstLine="708"/>
        <w:jc w:val="both"/>
        <w:rPr>
          <w:b/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 1 </w:t>
      </w:r>
      <w:r>
        <w:rPr>
          <w:rFonts w:hint="default"/>
          <w:highlight w:val="none"/>
          <w:lang w:val="ru-RU"/>
        </w:rPr>
        <w:t>059</w:t>
      </w:r>
      <w:r>
        <w:rPr>
          <w:b/>
          <w:highlight w:val="none"/>
        </w:rPr>
        <w:t xml:space="preserve"> </w:t>
      </w:r>
      <w:r>
        <w:rPr>
          <w:highlight w:val="none"/>
        </w:rPr>
        <w:t xml:space="preserve">тыс.руб. + </w:t>
      </w:r>
      <w:r>
        <w:rPr>
          <w:rFonts w:hint="default"/>
          <w:highlight w:val="none"/>
          <w:lang w:val="ru-RU"/>
        </w:rPr>
        <w:t>439</w:t>
      </w:r>
      <w:r>
        <w:rPr>
          <w:highlight w:val="none"/>
        </w:rPr>
        <w:t xml:space="preserve"> тыс.руб.  = </w:t>
      </w:r>
      <w:r>
        <w:rPr>
          <w:b/>
          <w:highlight w:val="none"/>
        </w:rPr>
        <w:t>1 </w:t>
      </w:r>
      <w:r>
        <w:rPr>
          <w:rFonts w:hint="default"/>
          <w:b/>
          <w:highlight w:val="none"/>
          <w:lang w:val="ru-RU"/>
        </w:rPr>
        <w:t>498</w:t>
      </w:r>
      <w:r>
        <w:rPr>
          <w:b/>
          <w:highlight w:val="none"/>
        </w:rPr>
        <w:t xml:space="preserve"> тыс. руб.</w:t>
      </w:r>
    </w:p>
    <w:p>
      <w:pPr>
        <w:ind w:firstLine="708"/>
        <w:jc w:val="both"/>
        <w:rPr>
          <w:b/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 </w:t>
      </w:r>
      <w:r>
        <w:rPr>
          <w:rFonts w:hint="default"/>
          <w:highlight w:val="none"/>
          <w:lang w:val="ru-RU"/>
        </w:rPr>
        <w:t>953</w:t>
      </w:r>
      <w:r>
        <w:rPr>
          <w:b/>
          <w:highlight w:val="none"/>
        </w:rPr>
        <w:t xml:space="preserve"> </w:t>
      </w:r>
      <w:r>
        <w:rPr>
          <w:highlight w:val="none"/>
        </w:rPr>
        <w:t xml:space="preserve">тыс.руб. + </w:t>
      </w:r>
      <w:r>
        <w:rPr>
          <w:rFonts w:hint="default"/>
          <w:highlight w:val="none"/>
          <w:lang w:val="ru-RU"/>
        </w:rPr>
        <w:t>474</w:t>
      </w:r>
      <w:r>
        <w:rPr>
          <w:highlight w:val="none"/>
        </w:rPr>
        <w:t xml:space="preserve"> тыс.руб. = </w:t>
      </w:r>
      <w:r>
        <w:rPr>
          <w:b/>
          <w:highlight w:val="none"/>
        </w:rPr>
        <w:t>1</w:t>
      </w:r>
      <w:r>
        <w:rPr>
          <w:rFonts w:hint="default"/>
          <w:b/>
          <w:highlight w:val="none"/>
          <w:lang w:val="ru-RU"/>
        </w:rPr>
        <w:t>427</w:t>
      </w:r>
      <w:r>
        <w:rPr>
          <w:b/>
          <w:highlight w:val="none"/>
        </w:rPr>
        <w:t xml:space="preserve"> тыс. руб.</w:t>
      </w:r>
    </w:p>
    <w:p>
      <w:pPr>
        <w:ind w:firstLine="708"/>
        <w:jc w:val="both"/>
        <w:rPr>
          <w:b/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</w:t>
      </w:r>
      <w:r>
        <w:rPr>
          <w:rFonts w:hint="default"/>
          <w:highlight w:val="none"/>
          <w:lang w:val="ru-RU"/>
        </w:rPr>
        <w:t>858</w:t>
      </w:r>
      <w:r>
        <w:rPr>
          <w:b/>
          <w:highlight w:val="none"/>
        </w:rPr>
        <w:t xml:space="preserve"> </w:t>
      </w:r>
      <w:r>
        <w:rPr>
          <w:highlight w:val="none"/>
        </w:rPr>
        <w:t xml:space="preserve">тыс.руб. + </w:t>
      </w:r>
      <w:r>
        <w:rPr>
          <w:rFonts w:hint="default"/>
          <w:highlight w:val="none"/>
          <w:lang w:val="ru-RU"/>
        </w:rPr>
        <w:t>474</w:t>
      </w:r>
      <w:r>
        <w:rPr>
          <w:highlight w:val="none"/>
        </w:rPr>
        <w:t xml:space="preserve"> тыс.руб. = </w:t>
      </w:r>
      <w:r>
        <w:rPr>
          <w:b/>
          <w:highlight w:val="none"/>
        </w:rPr>
        <w:t>1 </w:t>
      </w:r>
      <w:r>
        <w:rPr>
          <w:rFonts w:hint="default"/>
          <w:b/>
          <w:highlight w:val="none"/>
          <w:lang w:val="ru-RU"/>
        </w:rPr>
        <w:t>332</w:t>
      </w:r>
      <w:r>
        <w:rPr>
          <w:b/>
          <w:highlight w:val="none"/>
        </w:rPr>
        <w:t xml:space="preserve"> тыс. руб.</w:t>
      </w:r>
    </w:p>
    <w:p>
      <w:pPr>
        <w:ind w:firstLine="708"/>
        <w:jc w:val="both"/>
        <w:rPr>
          <w:b/>
          <w:highlight w:val="none"/>
        </w:rPr>
      </w:pPr>
    </w:p>
    <w:p>
      <w:pPr>
        <w:ind w:firstLine="540"/>
        <w:jc w:val="both"/>
        <w:rPr>
          <w:highlight w:val="yellow"/>
        </w:rPr>
      </w:pPr>
    </w:p>
    <w:p>
      <w:pPr>
        <w:ind w:firstLine="540"/>
        <w:jc w:val="center"/>
        <w:rPr>
          <w:b/>
          <w:highlight w:val="none"/>
          <w:u w:val="single"/>
        </w:rPr>
      </w:pPr>
    </w:p>
    <w:p>
      <w:pPr>
        <w:ind w:firstLine="540"/>
        <w:jc w:val="center"/>
        <w:rPr>
          <w:b/>
          <w:highlight w:val="none"/>
          <w:u w:val="single"/>
        </w:rPr>
      </w:pPr>
      <w:r>
        <w:rPr>
          <w:b/>
          <w:highlight w:val="none"/>
          <w:u w:val="single"/>
        </w:rPr>
        <w:t>14. Плата за негативное воздействие окружающей среды</w:t>
      </w:r>
    </w:p>
    <w:p>
      <w:pPr>
        <w:rPr>
          <w:b/>
          <w:highlight w:val="yellow"/>
          <w:u w:val="single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>1) Поступление  доходов:</w:t>
      </w:r>
    </w:p>
    <w:p>
      <w:pPr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1</w:t>
      </w:r>
      <w:r>
        <w:rPr>
          <w:highlight w:val="none"/>
        </w:rPr>
        <w:t xml:space="preserve"> год: консолидированный бюджет – </w:t>
      </w:r>
      <w:r>
        <w:rPr>
          <w:rFonts w:hint="default"/>
          <w:highlight w:val="none"/>
          <w:lang w:val="ru-RU"/>
        </w:rPr>
        <w:t>278</w:t>
      </w:r>
      <w:r>
        <w:rPr>
          <w:highlight w:val="none"/>
        </w:rPr>
        <w:t xml:space="preserve"> тыс. руб., в т.ч. местный бюджет - </w:t>
      </w:r>
      <w:r>
        <w:rPr>
          <w:rFonts w:hint="default"/>
          <w:highlight w:val="none"/>
          <w:lang w:val="ru-RU"/>
        </w:rPr>
        <w:t>167</w:t>
      </w:r>
      <w:r>
        <w:rPr>
          <w:highlight w:val="none"/>
        </w:rPr>
        <w:t xml:space="preserve"> тыс. руб.;</w:t>
      </w:r>
    </w:p>
    <w:p>
      <w:pPr>
        <w:jc w:val="both"/>
        <w:rPr>
          <w:highlight w:val="none"/>
        </w:rPr>
      </w:pPr>
      <w:r>
        <w:rPr>
          <w:highlight w:val="none"/>
        </w:rPr>
        <w:t>8 месяцев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года: консолидированный бюджет – </w:t>
      </w:r>
      <w:r>
        <w:rPr>
          <w:rFonts w:hint="default"/>
          <w:highlight w:val="none"/>
          <w:lang w:val="ru-RU"/>
        </w:rPr>
        <w:t>405</w:t>
      </w:r>
      <w:r>
        <w:rPr>
          <w:highlight w:val="none"/>
        </w:rPr>
        <w:t xml:space="preserve"> тыс. руб., в т.ч. в местный бюджет – </w:t>
      </w:r>
      <w:r>
        <w:rPr>
          <w:rFonts w:hint="default"/>
          <w:highlight w:val="none"/>
          <w:lang w:val="ru-RU"/>
        </w:rPr>
        <w:t>243</w:t>
      </w:r>
      <w:r>
        <w:rPr>
          <w:highlight w:val="none"/>
        </w:rPr>
        <w:t xml:space="preserve"> тыс. руб. </w:t>
      </w:r>
    </w:p>
    <w:p>
      <w:pPr>
        <w:jc w:val="both"/>
        <w:rPr>
          <w:highlight w:val="none"/>
        </w:rPr>
      </w:pPr>
      <w:r>
        <w:rPr>
          <w:highlight w:val="none"/>
        </w:rPr>
        <w:t>2) Норматив отчислений в местный бюджет – 60 %.</w:t>
      </w:r>
    </w:p>
    <w:p>
      <w:pPr>
        <w:jc w:val="both"/>
        <w:rPr>
          <w:highlight w:val="none"/>
        </w:rPr>
      </w:pPr>
      <w:r>
        <w:rPr>
          <w:highlight w:val="none"/>
        </w:rPr>
        <w:t>3) Уточненный прогноз главного администратора доходов Управление Росприроднадзора Приморского края:</w:t>
      </w:r>
    </w:p>
    <w:p>
      <w:pPr>
        <w:ind w:firstLine="708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 2</w:t>
      </w:r>
      <w:r>
        <w:rPr>
          <w:rFonts w:hint="default"/>
          <w:highlight w:val="none"/>
          <w:lang w:val="ru-RU"/>
        </w:rPr>
        <w:t>6</w:t>
      </w:r>
      <w:r>
        <w:rPr>
          <w:highlight w:val="none"/>
        </w:rPr>
        <w:t>0 тыс.руб.</w:t>
      </w:r>
    </w:p>
    <w:p>
      <w:pPr>
        <w:ind w:firstLine="708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 2</w:t>
      </w:r>
      <w:r>
        <w:rPr>
          <w:rFonts w:hint="default"/>
          <w:highlight w:val="none"/>
          <w:lang w:val="ru-RU"/>
        </w:rPr>
        <w:t>6</w:t>
      </w:r>
      <w:r>
        <w:rPr>
          <w:highlight w:val="none"/>
        </w:rPr>
        <w:t>0 тыс.руб.</w:t>
      </w:r>
    </w:p>
    <w:p>
      <w:pPr>
        <w:ind w:firstLine="708"/>
        <w:rPr>
          <w:highlight w:val="yellow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2</w:t>
      </w:r>
      <w:r>
        <w:rPr>
          <w:rFonts w:hint="default"/>
          <w:highlight w:val="none"/>
          <w:lang w:val="ru-RU"/>
        </w:rPr>
        <w:t>6</w:t>
      </w:r>
      <w:r>
        <w:rPr>
          <w:highlight w:val="none"/>
        </w:rPr>
        <w:t>0 тыс.руб.</w:t>
      </w:r>
    </w:p>
    <w:p>
      <w:pPr>
        <w:rPr>
          <w:b/>
          <w:highlight w:val="yellow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Ожидаемые доходы 202</w:t>
      </w:r>
      <w:r>
        <w:rPr>
          <w:rFonts w:hint="default"/>
          <w:b/>
          <w:i/>
          <w:highlight w:val="none"/>
          <w:lang w:val="ru-RU"/>
        </w:rPr>
        <w:t>2</w:t>
      </w:r>
      <w:r>
        <w:rPr>
          <w:b/>
          <w:i/>
          <w:highlight w:val="none"/>
        </w:rPr>
        <w:t xml:space="preserve"> года:</w:t>
      </w:r>
    </w:p>
    <w:p>
      <w:pPr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 : </w:t>
      </w:r>
      <w:r>
        <w:rPr>
          <w:b/>
          <w:highlight w:val="none"/>
        </w:rPr>
        <w:t>2</w:t>
      </w:r>
      <w:r>
        <w:rPr>
          <w:rFonts w:hint="default"/>
          <w:b/>
          <w:highlight w:val="none"/>
          <w:lang w:val="ru-RU"/>
        </w:rPr>
        <w:t>2</w:t>
      </w:r>
      <w:r>
        <w:rPr>
          <w:b/>
          <w:highlight w:val="none"/>
        </w:rPr>
        <w:t>0 тыс.руб.</w:t>
      </w:r>
    </w:p>
    <w:p>
      <w:pPr>
        <w:jc w:val="both"/>
        <w:rPr>
          <w:b/>
          <w:i/>
          <w:highlight w:val="yellow"/>
        </w:rPr>
      </w:pPr>
    </w:p>
    <w:p>
      <w:pPr>
        <w:ind w:left="720"/>
        <w:jc w:val="center"/>
        <w:rPr>
          <w:b/>
          <w:i/>
          <w:highlight w:val="yellow"/>
        </w:rPr>
      </w:pPr>
    </w:p>
    <w:p>
      <w:pPr>
        <w:ind w:left="720"/>
        <w:jc w:val="center"/>
        <w:rPr>
          <w:b/>
          <w:i/>
          <w:highlight w:val="yellow"/>
        </w:rPr>
      </w:pPr>
    </w:p>
    <w:p>
      <w:pPr>
        <w:ind w:left="720"/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 на 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>- 202</w:t>
      </w:r>
      <w:r>
        <w:rPr>
          <w:rFonts w:hint="default"/>
          <w:b/>
          <w:i/>
          <w:highlight w:val="none"/>
          <w:lang w:val="ru-RU"/>
        </w:rPr>
        <w:t>5</w:t>
      </w:r>
      <w:r>
        <w:rPr>
          <w:b/>
          <w:i/>
          <w:highlight w:val="none"/>
        </w:rPr>
        <w:t xml:space="preserve"> годы:</w:t>
      </w:r>
    </w:p>
    <w:p>
      <w:pPr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 </w:t>
      </w:r>
      <w:r>
        <w:rPr>
          <w:b/>
          <w:highlight w:val="none"/>
        </w:rPr>
        <w:t>2</w:t>
      </w:r>
      <w:r>
        <w:rPr>
          <w:rFonts w:hint="default"/>
          <w:b/>
          <w:highlight w:val="none"/>
          <w:lang w:val="ru-RU"/>
        </w:rPr>
        <w:t>6</w:t>
      </w:r>
      <w:r>
        <w:rPr>
          <w:b/>
          <w:highlight w:val="none"/>
        </w:rPr>
        <w:t>0 тыс.руб.</w:t>
      </w:r>
    </w:p>
    <w:p>
      <w:pPr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 </w:t>
      </w:r>
      <w:r>
        <w:rPr>
          <w:b/>
          <w:highlight w:val="none"/>
        </w:rPr>
        <w:t>2</w:t>
      </w:r>
      <w:r>
        <w:rPr>
          <w:rFonts w:hint="default"/>
          <w:b/>
          <w:highlight w:val="none"/>
          <w:lang w:val="ru-RU"/>
        </w:rPr>
        <w:t>6</w:t>
      </w:r>
      <w:r>
        <w:rPr>
          <w:b/>
          <w:highlight w:val="none"/>
        </w:rPr>
        <w:t>0 тыс.руб.</w:t>
      </w:r>
    </w:p>
    <w:p>
      <w:pPr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</w:t>
      </w:r>
      <w:r>
        <w:rPr>
          <w:b/>
          <w:highlight w:val="none"/>
        </w:rPr>
        <w:t>2</w:t>
      </w:r>
      <w:r>
        <w:rPr>
          <w:rFonts w:hint="default"/>
          <w:b/>
          <w:highlight w:val="none"/>
          <w:lang w:val="ru-RU"/>
        </w:rPr>
        <w:t>6</w:t>
      </w:r>
      <w:r>
        <w:rPr>
          <w:b/>
          <w:highlight w:val="none"/>
        </w:rPr>
        <w:t>0 тыс.руб.</w:t>
      </w:r>
    </w:p>
    <w:p>
      <w:pPr>
        <w:rPr>
          <w:highlight w:val="none"/>
        </w:rPr>
      </w:pPr>
    </w:p>
    <w:p>
      <w:pPr>
        <w:jc w:val="both"/>
        <w:rPr>
          <w:b/>
          <w:highlight w:val="none"/>
          <w:u w:val="single"/>
        </w:rPr>
      </w:pPr>
      <w:r>
        <w:rPr>
          <w:highlight w:val="none"/>
        </w:rPr>
        <w:t xml:space="preserve"> </w:t>
      </w:r>
      <w:r>
        <w:rPr>
          <w:b/>
          <w:bCs/>
          <w:highlight w:val="none"/>
        </w:rPr>
        <w:t>В проект – данные главного администратора  о прогнозе доходов на 202</w:t>
      </w:r>
      <w:r>
        <w:rPr>
          <w:rFonts w:hint="default"/>
          <w:b/>
          <w:bCs/>
          <w:highlight w:val="none"/>
          <w:lang w:val="ru-RU"/>
        </w:rPr>
        <w:t>3</w:t>
      </w:r>
      <w:r>
        <w:rPr>
          <w:b/>
          <w:bCs/>
          <w:highlight w:val="none"/>
        </w:rPr>
        <w:t>-202</w:t>
      </w:r>
      <w:r>
        <w:rPr>
          <w:rFonts w:hint="default"/>
          <w:b/>
          <w:bCs/>
          <w:highlight w:val="none"/>
          <w:lang w:val="ru-RU"/>
        </w:rPr>
        <w:t>5</w:t>
      </w:r>
      <w:r>
        <w:rPr>
          <w:b/>
          <w:bCs/>
          <w:highlight w:val="none"/>
        </w:rPr>
        <w:t xml:space="preserve"> годы.</w:t>
      </w:r>
    </w:p>
    <w:p>
      <w:pPr>
        <w:jc w:val="center"/>
        <w:rPr>
          <w:b/>
          <w:highlight w:val="none"/>
          <w:u w:val="single"/>
        </w:rPr>
      </w:pPr>
    </w:p>
    <w:p>
      <w:pPr>
        <w:jc w:val="center"/>
        <w:rPr>
          <w:b/>
          <w:highlight w:val="none"/>
          <w:u w:val="single"/>
        </w:rPr>
      </w:pPr>
    </w:p>
    <w:p>
      <w:pPr>
        <w:jc w:val="center"/>
        <w:rPr>
          <w:b/>
          <w:highlight w:val="none"/>
          <w:u w:val="single"/>
        </w:rPr>
      </w:pPr>
      <w:r>
        <w:rPr>
          <w:b/>
          <w:highlight w:val="none"/>
          <w:u w:val="single"/>
        </w:rPr>
        <w:t>15. Доходы от</w:t>
      </w:r>
      <w:r>
        <w:rPr>
          <w:b/>
          <w:i/>
          <w:highlight w:val="none"/>
          <w:u w:val="single"/>
        </w:rPr>
        <w:t xml:space="preserve"> </w:t>
      </w:r>
      <w:r>
        <w:rPr>
          <w:b/>
          <w:highlight w:val="none"/>
          <w:u w:val="single"/>
        </w:rPr>
        <w:t>компенсации затрат бюджета городского округа</w:t>
      </w:r>
    </w:p>
    <w:p>
      <w:pPr>
        <w:ind w:firstLine="708"/>
        <w:jc w:val="center"/>
        <w:rPr>
          <w:b/>
          <w:i/>
          <w:highlight w:val="yellow"/>
        </w:rPr>
      </w:pPr>
    </w:p>
    <w:p>
      <w:pPr>
        <w:jc w:val="both"/>
        <w:rPr>
          <w:snapToGrid w:val="0"/>
          <w:highlight w:val="none"/>
        </w:rPr>
      </w:pPr>
      <w:r>
        <w:rPr>
          <w:highlight w:val="none"/>
        </w:rPr>
        <w:t>1) Доходы</w:t>
      </w:r>
      <w:r>
        <w:rPr>
          <w:b/>
          <w:highlight w:val="none"/>
          <w:u w:val="single"/>
        </w:rPr>
        <w:t xml:space="preserve"> от</w:t>
      </w:r>
      <w:r>
        <w:rPr>
          <w:b/>
          <w:i/>
          <w:highlight w:val="none"/>
          <w:u w:val="single"/>
        </w:rPr>
        <w:t xml:space="preserve"> </w:t>
      </w:r>
      <w:r>
        <w:rPr>
          <w:b/>
          <w:highlight w:val="none"/>
          <w:u w:val="single"/>
        </w:rPr>
        <w:t>компенсации затрат бюджета городского округа поступают</w:t>
      </w:r>
      <w:r>
        <w:rPr>
          <w:snapToGrid w:val="0"/>
          <w:highlight w:val="none"/>
        </w:rPr>
        <w:t xml:space="preserve"> в порядке:</w:t>
      </w:r>
    </w:p>
    <w:p>
      <w:pPr>
        <w:ind w:firstLine="708"/>
        <w:jc w:val="both"/>
        <w:rPr>
          <w:highlight w:val="none"/>
        </w:rPr>
      </w:pPr>
      <w:r>
        <w:rPr>
          <w:snapToGrid w:val="0"/>
          <w:highlight w:val="none"/>
        </w:rPr>
        <w:t>а) возмещения расходов, понесенных в связи с эксплуатацией имущества городского округа.</w:t>
      </w:r>
      <w:r>
        <w:rPr>
          <w:highlight w:val="none"/>
        </w:rPr>
        <w:t xml:space="preserve"> Главным администратором доходов является МКУ «Хозяйственное управление администрации ЛГО».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>Фактическое поступление за 8 месяцев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– </w:t>
      </w:r>
      <w:r>
        <w:rPr>
          <w:rFonts w:hint="default"/>
          <w:highlight w:val="none"/>
          <w:lang w:val="ru-RU"/>
        </w:rPr>
        <w:t>262</w:t>
      </w:r>
      <w:r>
        <w:rPr>
          <w:highlight w:val="none"/>
        </w:rPr>
        <w:t xml:space="preserve"> тыс. руб. </w:t>
      </w:r>
    </w:p>
    <w:p>
      <w:pPr>
        <w:jc w:val="both"/>
        <w:rPr>
          <w:highlight w:val="none"/>
        </w:rPr>
      </w:pPr>
      <w:r>
        <w:rPr>
          <w:highlight w:val="none"/>
        </w:rPr>
        <w:t>Ожидаемые доходы за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 и прогноз доходов на 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>-202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годы</w:t>
      </w:r>
      <w:r>
        <w:rPr>
          <w:snapToGrid w:val="0"/>
          <w:highlight w:val="none"/>
        </w:rPr>
        <w:t xml:space="preserve"> доходов от возмещения расходов, понесенных в связи с эксплуатацией имущества городского округа</w:t>
      </w:r>
      <w:r>
        <w:rPr>
          <w:highlight w:val="none"/>
        </w:rPr>
        <w:t xml:space="preserve"> (в соответствии с информацией предоставленной главным администратором):</w:t>
      </w:r>
      <w:r>
        <w:rPr>
          <w:highlight w:val="none"/>
        </w:rPr>
        <w:tab/>
      </w:r>
    </w:p>
    <w:p>
      <w:pPr>
        <w:jc w:val="center"/>
        <w:rPr>
          <w:b/>
          <w:i/>
          <w:highlight w:val="none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Ожидаемые доходы 202</w:t>
      </w:r>
      <w:r>
        <w:rPr>
          <w:rFonts w:hint="default"/>
          <w:b/>
          <w:i/>
          <w:highlight w:val="none"/>
          <w:lang w:val="ru-RU"/>
        </w:rPr>
        <w:t>2</w:t>
      </w:r>
      <w:r>
        <w:rPr>
          <w:b/>
          <w:i/>
          <w:highlight w:val="none"/>
        </w:rPr>
        <w:t xml:space="preserve"> года:</w:t>
      </w:r>
    </w:p>
    <w:p>
      <w:pPr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 : </w:t>
      </w:r>
      <w:r>
        <w:rPr>
          <w:rFonts w:hint="default"/>
          <w:b/>
          <w:highlight w:val="none"/>
          <w:lang w:val="ru-RU"/>
        </w:rPr>
        <w:t xml:space="preserve">294 </w:t>
      </w:r>
      <w:r>
        <w:rPr>
          <w:b/>
          <w:highlight w:val="none"/>
        </w:rPr>
        <w:t>тыс.руб.</w:t>
      </w:r>
    </w:p>
    <w:p>
      <w:pPr>
        <w:jc w:val="both"/>
        <w:rPr>
          <w:highlight w:val="none"/>
        </w:rPr>
      </w:pP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</w:p>
    <w:p>
      <w:pPr>
        <w:ind w:left="720"/>
        <w:jc w:val="center"/>
        <w:rPr>
          <w:b/>
          <w:i/>
          <w:highlight w:val="none"/>
        </w:rPr>
      </w:pPr>
    </w:p>
    <w:p>
      <w:pPr>
        <w:ind w:left="720"/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 на 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>- 202</w:t>
      </w:r>
      <w:r>
        <w:rPr>
          <w:rFonts w:hint="default"/>
          <w:b/>
          <w:i/>
          <w:highlight w:val="none"/>
          <w:lang w:val="ru-RU"/>
        </w:rPr>
        <w:t>5</w:t>
      </w:r>
      <w:r>
        <w:rPr>
          <w:b/>
          <w:i/>
          <w:highlight w:val="none"/>
        </w:rPr>
        <w:t xml:space="preserve"> годы:</w:t>
      </w:r>
    </w:p>
    <w:p>
      <w:pPr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>313</w:t>
      </w:r>
      <w:r>
        <w:rPr>
          <w:b/>
          <w:highlight w:val="none"/>
        </w:rPr>
        <w:t xml:space="preserve"> тыс.руб</w:t>
      </w:r>
      <w:r>
        <w:rPr>
          <w:highlight w:val="none"/>
        </w:rPr>
        <w:t>.</w:t>
      </w:r>
    </w:p>
    <w:p>
      <w:pPr>
        <w:rPr>
          <w:b/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>333</w:t>
      </w:r>
      <w:r>
        <w:rPr>
          <w:b/>
          <w:highlight w:val="none"/>
        </w:rPr>
        <w:t xml:space="preserve"> тыс.руб.</w:t>
      </w:r>
    </w:p>
    <w:p>
      <w:pPr>
        <w:rPr>
          <w:b/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>355</w:t>
      </w:r>
      <w:r>
        <w:rPr>
          <w:b/>
          <w:highlight w:val="none"/>
        </w:rPr>
        <w:t xml:space="preserve"> тыс.руб.</w:t>
      </w:r>
    </w:p>
    <w:p>
      <w:pPr>
        <w:ind w:firstLine="708"/>
        <w:jc w:val="both"/>
        <w:rPr>
          <w:highlight w:val="none"/>
        </w:rPr>
      </w:pP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 xml:space="preserve">                      </w:t>
      </w:r>
    </w:p>
    <w:p>
      <w:pPr>
        <w:ind w:firstLine="540"/>
        <w:jc w:val="both"/>
        <w:rPr>
          <w:snapToGrid w:val="0"/>
          <w:highlight w:val="none"/>
        </w:rPr>
      </w:pP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 xml:space="preserve">                                         </w:t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 xml:space="preserve">    </w:t>
      </w:r>
      <w:r>
        <w:rPr>
          <w:highlight w:val="none"/>
        </w:rPr>
        <w:tab/>
      </w:r>
      <w:r>
        <w:rPr>
          <w:highlight w:val="none"/>
        </w:rPr>
        <w:t xml:space="preserve"> б) </w:t>
      </w:r>
      <w:r>
        <w:rPr>
          <w:snapToGrid w:val="0"/>
          <w:highlight w:val="none"/>
        </w:rPr>
        <w:t>Прочие доходы от компенсации затрат бюджетов городских округов на 202</w:t>
      </w:r>
      <w:r>
        <w:rPr>
          <w:rFonts w:hint="default"/>
          <w:snapToGrid w:val="0"/>
          <w:highlight w:val="none"/>
          <w:lang w:val="ru-RU"/>
        </w:rPr>
        <w:t>2</w:t>
      </w:r>
      <w:r>
        <w:rPr>
          <w:snapToGrid w:val="0"/>
          <w:highlight w:val="none"/>
        </w:rPr>
        <w:t xml:space="preserve"> год оцениваются в сумме </w:t>
      </w:r>
      <w:r>
        <w:rPr>
          <w:rFonts w:hint="default"/>
          <w:b/>
          <w:snapToGrid w:val="0"/>
          <w:highlight w:val="none"/>
          <w:lang w:val="ru-RU"/>
        </w:rPr>
        <w:t>118</w:t>
      </w:r>
      <w:r>
        <w:rPr>
          <w:b/>
          <w:snapToGrid w:val="0"/>
          <w:highlight w:val="none"/>
        </w:rPr>
        <w:t xml:space="preserve"> тыс. руб.</w:t>
      </w:r>
      <w:r>
        <w:rPr>
          <w:snapToGrid w:val="0"/>
          <w:highlight w:val="none"/>
        </w:rPr>
        <w:t xml:space="preserve"> </w:t>
      </w:r>
    </w:p>
    <w:p>
      <w:pPr>
        <w:ind w:firstLine="540"/>
        <w:jc w:val="both"/>
        <w:rPr>
          <w:snapToGrid w:val="0"/>
          <w:highlight w:val="none"/>
        </w:rPr>
      </w:pPr>
    </w:p>
    <w:p>
      <w:pPr>
        <w:ind w:left="720"/>
        <w:jc w:val="center"/>
        <w:rPr>
          <w:b/>
          <w:i/>
          <w:highlight w:val="yellow"/>
        </w:rPr>
      </w:pPr>
    </w:p>
    <w:p>
      <w:pPr>
        <w:ind w:left="720"/>
        <w:jc w:val="center"/>
        <w:rPr>
          <w:b/>
          <w:i/>
          <w:highlight w:val="none"/>
        </w:rPr>
      </w:pPr>
    </w:p>
    <w:p>
      <w:pPr>
        <w:ind w:left="720"/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 на 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>- 202</w:t>
      </w:r>
      <w:r>
        <w:rPr>
          <w:rFonts w:hint="default"/>
          <w:b/>
          <w:i/>
          <w:highlight w:val="none"/>
          <w:lang w:val="ru-RU"/>
        </w:rPr>
        <w:t>5</w:t>
      </w:r>
      <w:r>
        <w:rPr>
          <w:b/>
          <w:i/>
          <w:highlight w:val="none"/>
        </w:rPr>
        <w:t xml:space="preserve"> годы:</w:t>
      </w:r>
    </w:p>
    <w:p>
      <w:pPr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 </w:t>
      </w:r>
      <w:r>
        <w:rPr>
          <w:b/>
          <w:highlight w:val="none"/>
        </w:rPr>
        <w:t>1</w:t>
      </w:r>
      <w:r>
        <w:rPr>
          <w:rFonts w:hint="default"/>
          <w:b/>
          <w:highlight w:val="none"/>
          <w:lang w:val="ru-RU"/>
        </w:rPr>
        <w:t>09</w:t>
      </w:r>
      <w:r>
        <w:rPr>
          <w:b/>
          <w:highlight w:val="none"/>
        </w:rPr>
        <w:t xml:space="preserve"> тыс.руб</w:t>
      </w:r>
      <w:r>
        <w:rPr>
          <w:highlight w:val="none"/>
        </w:rPr>
        <w:t>.</w:t>
      </w:r>
    </w:p>
    <w:p>
      <w:pPr>
        <w:rPr>
          <w:b/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 </w:t>
      </w:r>
      <w:r>
        <w:rPr>
          <w:b/>
          <w:highlight w:val="none"/>
        </w:rPr>
        <w:t>1</w:t>
      </w:r>
      <w:r>
        <w:rPr>
          <w:rFonts w:hint="default"/>
          <w:b/>
          <w:highlight w:val="none"/>
          <w:lang w:val="ru-RU"/>
        </w:rPr>
        <w:t>09</w:t>
      </w:r>
      <w:r>
        <w:rPr>
          <w:b/>
          <w:highlight w:val="none"/>
        </w:rPr>
        <w:t xml:space="preserve"> тыс.руб.</w:t>
      </w:r>
    </w:p>
    <w:p>
      <w:pPr>
        <w:rPr>
          <w:b/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</w:t>
      </w:r>
      <w:r>
        <w:rPr>
          <w:b/>
          <w:highlight w:val="none"/>
        </w:rPr>
        <w:t>1</w:t>
      </w:r>
      <w:r>
        <w:rPr>
          <w:rFonts w:hint="default"/>
          <w:b/>
          <w:highlight w:val="none"/>
          <w:lang w:val="ru-RU"/>
        </w:rPr>
        <w:t>09</w:t>
      </w:r>
      <w:r>
        <w:rPr>
          <w:b/>
          <w:highlight w:val="none"/>
        </w:rPr>
        <w:t xml:space="preserve"> тыс.руб.</w:t>
      </w:r>
    </w:p>
    <w:p>
      <w:pPr>
        <w:ind w:firstLine="540"/>
        <w:jc w:val="both"/>
        <w:rPr>
          <w:snapToGrid w:val="0"/>
          <w:highlight w:val="none"/>
        </w:rPr>
      </w:pPr>
    </w:p>
    <w:p>
      <w:pPr>
        <w:tabs>
          <w:tab w:val="left" w:pos="0"/>
        </w:tabs>
        <w:jc w:val="both"/>
        <w:rPr>
          <w:b/>
          <w:highlight w:val="none"/>
        </w:rPr>
      </w:pPr>
      <w:r>
        <w:rPr>
          <w:b/>
          <w:highlight w:val="none"/>
        </w:rPr>
        <w:t xml:space="preserve">Доходы от компенсации затрат бюджета городских округов - ВСЕГО: </w:t>
      </w:r>
    </w:p>
    <w:p>
      <w:pPr>
        <w:tabs>
          <w:tab w:val="left" w:pos="0"/>
        </w:tabs>
        <w:jc w:val="both"/>
        <w:rPr>
          <w:highlight w:val="none"/>
        </w:rPr>
      </w:pPr>
      <w:r>
        <w:rPr>
          <w:highlight w:val="none"/>
        </w:rPr>
        <w:t>Оценка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года: </w:t>
      </w:r>
      <w:r>
        <w:rPr>
          <w:rFonts w:hint="default"/>
          <w:highlight w:val="none"/>
          <w:lang w:val="ru-RU"/>
        </w:rPr>
        <w:t>294</w:t>
      </w:r>
      <w:r>
        <w:rPr>
          <w:highlight w:val="none"/>
        </w:rPr>
        <w:t xml:space="preserve"> тыс.руб. + 1</w:t>
      </w:r>
      <w:r>
        <w:rPr>
          <w:rFonts w:hint="default"/>
          <w:highlight w:val="none"/>
          <w:lang w:val="ru-RU"/>
        </w:rPr>
        <w:t>18</w:t>
      </w:r>
      <w:r>
        <w:rPr>
          <w:highlight w:val="none"/>
        </w:rPr>
        <w:t xml:space="preserve"> тыс.руб. = </w:t>
      </w:r>
      <w:r>
        <w:rPr>
          <w:b/>
          <w:highlight w:val="none"/>
        </w:rPr>
        <w:t>4</w:t>
      </w:r>
      <w:r>
        <w:rPr>
          <w:rFonts w:hint="default"/>
          <w:b/>
          <w:highlight w:val="none"/>
          <w:lang w:val="ru-RU"/>
        </w:rPr>
        <w:t>12</w:t>
      </w:r>
      <w:r>
        <w:rPr>
          <w:b/>
          <w:highlight w:val="none"/>
        </w:rPr>
        <w:t xml:space="preserve"> тыс. руб.</w:t>
      </w:r>
    </w:p>
    <w:p>
      <w:pPr>
        <w:jc w:val="both"/>
        <w:rPr>
          <w:highlight w:val="none"/>
        </w:rPr>
      </w:pPr>
      <w:r>
        <w:rPr>
          <w:highlight w:val="none"/>
        </w:rPr>
        <w:t>Прогноз доходов:</w:t>
      </w:r>
    </w:p>
    <w:p>
      <w:pPr>
        <w:ind w:firstLine="708"/>
        <w:jc w:val="both"/>
        <w:rPr>
          <w:b/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 </w:t>
      </w:r>
      <w:r>
        <w:rPr>
          <w:rFonts w:hint="default"/>
          <w:highlight w:val="none"/>
          <w:lang w:val="ru-RU"/>
        </w:rPr>
        <w:t>313</w:t>
      </w:r>
      <w:r>
        <w:rPr>
          <w:highlight w:val="none"/>
        </w:rPr>
        <w:t xml:space="preserve"> тыс.руб. + 1</w:t>
      </w:r>
      <w:r>
        <w:rPr>
          <w:rFonts w:hint="default"/>
          <w:highlight w:val="none"/>
          <w:lang w:val="ru-RU"/>
        </w:rPr>
        <w:t>09</w:t>
      </w:r>
      <w:r>
        <w:rPr>
          <w:highlight w:val="none"/>
        </w:rPr>
        <w:t xml:space="preserve"> тыс.руб.  = </w:t>
      </w:r>
      <w:r>
        <w:rPr>
          <w:b/>
          <w:highlight w:val="none"/>
        </w:rPr>
        <w:t>4</w:t>
      </w:r>
      <w:r>
        <w:rPr>
          <w:rFonts w:hint="default"/>
          <w:b/>
          <w:highlight w:val="none"/>
          <w:lang w:val="ru-RU"/>
        </w:rPr>
        <w:t>22</w:t>
      </w:r>
      <w:r>
        <w:rPr>
          <w:b/>
          <w:highlight w:val="none"/>
        </w:rPr>
        <w:t xml:space="preserve"> тыс. руб.</w:t>
      </w:r>
    </w:p>
    <w:p>
      <w:pPr>
        <w:ind w:firstLine="708"/>
        <w:jc w:val="both"/>
        <w:rPr>
          <w:b/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 </w:t>
      </w:r>
      <w:r>
        <w:rPr>
          <w:rFonts w:hint="default"/>
          <w:highlight w:val="none"/>
          <w:lang w:val="ru-RU"/>
        </w:rPr>
        <w:t>333</w:t>
      </w:r>
      <w:r>
        <w:rPr>
          <w:highlight w:val="none"/>
        </w:rPr>
        <w:t xml:space="preserve">  тыс.руб. + 1</w:t>
      </w:r>
      <w:r>
        <w:rPr>
          <w:rFonts w:hint="default"/>
          <w:highlight w:val="none"/>
          <w:lang w:val="ru-RU"/>
        </w:rPr>
        <w:t>09</w:t>
      </w:r>
      <w:r>
        <w:rPr>
          <w:highlight w:val="none"/>
        </w:rPr>
        <w:t xml:space="preserve"> тыс.руб. = </w:t>
      </w:r>
      <w:r>
        <w:rPr>
          <w:rFonts w:hint="default"/>
          <w:b/>
          <w:highlight w:val="none"/>
          <w:lang w:val="ru-RU"/>
        </w:rPr>
        <w:t>442</w:t>
      </w:r>
      <w:r>
        <w:rPr>
          <w:b/>
          <w:highlight w:val="none"/>
        </w:rPr>
        <w:t xml:space="preserve"> тыс. руб.</w:t>
      </w:r>
    </w:p>
    <w:p>
      <w:pPr>
        <w:ind w:firstLine="708"/>
        <w:jc w:val="both"/>
        <w:rPr>
          <w:b/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</w:t>
      </w:r>
      <w:r>
        <w:rPr>
          <w:rFonts w:hint="default"/>
          <w:highlight w:val="none"/>
          <w:lang w:val="ru-RU"/>
        </w:rPr>
        <w:t>355</w:t>
      </w:r>
      <w:r>
        <w:rPr>
          <w:highlight w:val="none"/>
        </w:rPr>
        <w:t xml:space="preserve"> тыс.руб. + 1</w:t>
      </w:r>
      <w:r>
        <w:rPr>
          <w:rFonts w:hint="default"/>
          <w:highlight w:val="none"/>
          <w:lang w:val="ru-RU"/>
        </w:rPr>
        <w:t>09</w:t>
      </w:r>
      <w:r>
        <w:rPr>
          <w:highlight w:val="none"/>
        </w:rPr>
        <w:t xml:space="preserve"> тыс.руб.  = </w:t>
      </w:r>
      <w:r>
        <w:rPr>
          <w:rFonts w:hint="default"/>
          <w:b/>
          <w:highlight w:val="none"/>
          <w:lang w:val="ru-RU"/>
        </w:rPr>
        <w:t>464</w:t>
      </w:r>
      <w:r>
        <w:rPr>
          <w:b/>
          <w:highlight w:val="none"/>
        </w:rPr>
        <w:t xml:space="preserve"> тыс. руб.</w:t>
      </w:r>
    </w:p>
    <w:p>
      <w:pPr>
        <w:ind w:firstLine="708"/>
        <w:jc w:val="both"/>
        <w:rPr>
          <w:b/>
          <w:highlight w:val="none"/>
        </w:rPr>
      </w:pP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 xml:space="preserve">                                         </w:t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 xml:space="preserve">     </w:t>
      </w:r>
    </w:p>
    <w:p>
      <w:pPr>
        <w:jc w:val="center"/>
        <w:rPr>
          <w:b/>
          <w:bCs/>
          <w:highlight w:val="none"/>
          <w:u w:val="single"/>
        </w:rPr>
      </w:pPr>
      <w:r>
        <w:rPr>
          <w:b/>
          <w:bCs/>
          <w:highlight w:val="none"/>
          <w:u w:val="single"/>
        </w:rPr>
        <w:t>16. Доходы от продажи муниципального имущества</w:t>
      </w:r>
    </w:p>
    <w:p>
      <w:pPr>
        <w:jc w:val="center"/>
        <w:rPr>
          <w:b/>
          <w:bCs/>
          <w:highlight w:val="none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Ожидаемые доходы в 202</w:t>
      </w:r>
      <w:r>
        <w:rPr>
          <w:rFonts w:hint="default"/>
          <w:b/>
          <w:i/>
          <w:highlight w:val="none"/>
          <w:lang w:val="ru-RU"/>
        </w:rPr>
        <w:t>2</w:t>
      </w:r>
      <w:r>
        <w:rPr>
          <w:b/>
          <w:i/>
          <w:highlight w:val="none"/>
        </w:rPr>
        <w:t xml:space="preserve"> году:</w:t>
      </w:r>
    </w:p>
    <w:p>
      <w:pPr>
        <w:jc w:val="center"/>
        <w:rPr>
          <w:b/>
          <w:i/>
          <w:highlight w:val="none"/>
        </w:rPr>
      </w:pPr>
    </w:p>
    <w:p>
      <w:pPr>
        <w:tabs>
          <w:tab w:val="left" w:pos="3810"/>
        </w:tabs>
        <w:spacing w:line="276" w:lineRule="auto"/>
        <w:jc w:val="both"/>
        <w:rPr>
          <w:b/>
          <w:highlight w:val="none"/>
        </w:rPr>
      </w:pPr>
      <w:r>
        <w:rPr>
          <w:highlight w:val="none"/>
        </w:rPr>
        <w:t>1) Доходы за 8 мес.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>г. от продажи муниципального имущества составили 2 </w:t>
      </w:r>
      <w:r>
        <w:rPr>
          <w:rFonts w:hint="default"/>
          <w:highlight w:val="none"/>
          <w:lang w:val="ru-RU"/>
        </w:rPr>
        <w:t>336</w:t>
      </w:r>
      <w:r>
        <w:rPr>
          <w:highlight w:val="none"/>
        </w:rPr>
        <w:t xml:space="preserve"> </w:t>
      </w:r>
      <w:r>
        <w:rPr>
          <w:b/>
          <w:highlight w:val="none"/>
        </w:rPr>
        <w:t xml:space="preserve"> </w:t>
      </w:r>
      <w:r>
        <w:rPr>
          <w:b w:val="0"/>
          <w:bCs/>
          <w:highlight w:val="none"/>
        </w:rPr>
        <w:t>тыс.руб.</w:t>
      </w:r>
    </w:p>
    <w:p>
      <w:pPr>
        <w:tabs>
          <w:tab w:val="left" w:pos="3810"/>
        </w:tabs>
        <w:spacing w:line="276" w:lineRule="auto"/>
        <w:jc w:val="both"/>
        <w:rPr>
          <w:b/>
          <w:highlight w:val="yellow"/>
        </w:rPr>
      </w:pPr>
    </w:p>
    <w:p>
      <w:pPr>
        <w:rPr>
          <w:highlight w:val="none"/>
        </w:rPr>
      </w:pPr>
      <w:r>
        <w:rPr>
          <w:highlight w:val="none"/>
        </w:rPr>
        <w:t xml:space="preserve">   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 : </w:t>
      </w:r>
      <w:r>
        <w:rPr>
          <w:b/>
          <w:highlight w:val="none"/>
        </w:rPr>
        <w:t xml:space="preserve">6 </w:t>
      </w:r>
      <w:r>
        <w:rPr>
          <w:rFonts w:hint="default"/>
          <w:b/>
          <w:highlight w:val="none"/>
          <w:lang w:val="ru-RU"/>
        </w:rPr>
        <w:t>499</w:t>
      </w:r>
      <w:r>
        <w:rPr>
          <w:b/>
          <w:highlight w:val="none"/>
        </w:rPr>
        <w:t xml:space="preserve"> тыс.руб.</w:t>
      </w:r>
    </w:p>
    <w:p>
      <w:pPr>
        <w:tabs>
          <w:tab w:val="left" w:pos="3810"/>
        </w:tabs>
        <w:spacing w:line="276" w:lineRule="auto"/>
        <w:jc w:val="both"/>
        <w:rPr>
          <w:b/>
          <w:highlight w:val="yellow"/>
        </w:rPr>
      </w:pPr>
    </w:p>
    <w:p>
      <w:pPr>
        <w:tabs>
          <w:tab w:val="left" w:pos="3810"/>
        </w:tabs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на 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>-202</w:t>
      </w:r>
      <w:r>
        <w:rPr>
          <w:rFonts w:hint="default"/>
          <w:b/>
          <w:i/>
          <w:highlight w:val="none"/>
          <w:lang w:val="ru-RU"/>
        </w:rPr>
        <w:t>5</w:t>
      </w:r>
      <w:r>
        <w:rPr>
          <w:b/>
          <w:i/>
          <w:highlight w:val="none"/>
        </w:rPr>
        <w:t xml:space="preserve"> годы.</w:t>
      </w:r>
    </w:p>
    <w:p>
      <w:pPr>
        <w:tabs>
          <w:tab w:val="left" w:pos="3810"/>
        </w:tabs>
        <w:jc w:val="center"/>
        <w:rPr>
          <w:b/>
          <w:highlight w:val="none"/>
        </w:rPr>
      </w:pPr>
    </w:p>
    <w:p>
      <w:pPr>
        <w:tabs>
          <w:tab w:val="left" w:pos="3810"/>
        </w:tabs>
        <w:spacing w:line="276" w:lineRule="auto"/>
        <w:jc w:val="both"/>
        <w:rPr>
          <w:b/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</w:t>
      </w:r>
      <w:r>
        <w:rPr>
          <w:b/>
          <w:highlight w:val="none"/>
        </w:rPr>
        <w:t xml:space="preserve">: </w:t>
      </w:r>
      <w:r>
        <w:rPr>
          <w:rFonts w:hint="default"/>
          <w:b/>
          <w:highlight w:val="none"/>
          <w:lang w:val="ru-RU"/>
        </w:rPr>
        <w:t>400</w:t>
      </w:r>
      <w:r>
        <w:rPr>
          <w:b/>
          <w:highlight w:val="none"/>
        </w:rPr>
        <w:t xml:space="preserve"> тыс.руб.</w:t>
      </w:r>
    </w:p>
    <w:p>
      <w:pPr>
        <w:tabs>
          <w:tab w:val="left" w:pos="3810"/>
        </w:tabs>
        <w:spacing w:line="276" w:lineRule="auto"/>
        <w:jc w:val="both"/>
        <w:rPr>
          <w:b/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</w:t>
      </w:r>
      <w:r>
        <w:rPr>
          <w:b/>
          <w:highlight w:val="none"/>
        </w:rPr>
        <w:t xml:space="preserve"> </w:t>
      </w:r>
      <w:r>
        <w:rPr>
          <w:rFonts w:hint="default"/>
          <w:b/>
          <w:highlight w:val="none"/>
          <w:lang w:val="ru-RU"/>
        </w:rPr>
        <w:t>50</w:t>
      </w:r>
      <w:r>
        <w:rPr>
          <w:b/>
          <w:highlight w:val="none"/>
        </w:rPr>
        <w:t xml:space="preserve"> тыс.руб.</w:t>
      </w:r>
    </w:p>
    <w:p>
      <w:pPr>
        <w:jc w:val="both"/>
        <w:rPr>
          <w:b/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</w:t>
      </w:r>
      <w:r>
        <w:rPr>
          <w:b/>
          <w:highlight w:val="none"/>
        </w:rPr>
        <w:t xml:space="preserve"> 50</w:t>
      </w:r>
      <w:r>
        <w:rPr>
          <w:rFonts w:hint="default"/>
          <w:b/>
          <w:highlight w:val="none"/>
          <w:lang w:val="ru-RU"/>
        </w:rPr>
        <w:t>0</w:t>
      </w:r>
      <w:r>
        <w:rPr>
          <w:b/>
          <w:highlight w:val="none"/>
        </w:rPr>
        <w:t xml:space="preserve"> тыс.руб.</w:t>
      </w:r>
    </w:p>
    <w:p>
      <w:pPr>
        <w:ind w:firstLine="540"/>
        <w:jc w:val="center"/>
        <w:rPr>
          <w:b/>
          <w:highlight w:val="none"/>
          <w:u w:val="single"/>
        </w:rPr>
      </w:pPr>
    </w:p>
    <w:p>
      <w:pPr>
        <w:ind w:firstLine="540"/>
        <w:jc w:val="center"/>
        <w:rPr>
          <w:b/>
          <w:highlight w:val="none"/>
          <w:u w:val="single"/>
        </w:rPr>
      </w:pPr>
      <w:r>
        <w:rPr>
          <w:b/>
          <w:highlight w:val="none"/>
          <w:u w:val="single"/>
        </w:rPr>
        <w:t xml:space="preserve">17. Доходы от продажи земельных участков </w:t>
      </w:r>
    </w:p>
    <w:p>
      <w:pPr>
        <w:ind w:firstLine="540"/>
        <w:jc w:val="center"/>
        <w:rPr>
          <w:b/>
          <w:highlight w:val="yellow"/>
          <w:u w:val="single"/>
        </w:rPr>
      </w:pPr>
    </w:p>
    <w:p>
      <w:pPr>
        <w:rPr>
          <w:highlight w:val="none"/>
        </w:rPr>
      </w:pPr>
      <w:r>
        <w:rPr>
          <w:highlight w:val="none"/>
        </w:rPr>
        <w:t>1) Доходы от продажи земельных участков:</w:t>
      </w:r>
    </w:p>
    <w:p>
      <w:pPr>
        <w:ind w:firstLine="708"/>
        <w:rPr>
          <w:highlight w:val="none"/>
        </w:rPr>
      </w:pPr>
      <w:r>
        <w:rPr>
          <w:highlight w:val="none"/>
        </w:rPr>
        <w:t>за 8 месяцев 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года – </w:t>
      </w:r>
      <w:r>
        <w:rPr>
          <w:rFonts w:hint="default"/>
          <w:highlight w:val="none"/>
          <w:lang w:val="ru-RU"/>
        </w:rPr>
        <w:t>21 216</w:t>
      </w:r>
      <w:r>
        <w:rPr>
          <w:highlight w:val="none"/>
        </w:rPr>
        <w:t xml:space="preserve"> тыс. руб.</w:t>
      </w:r>
    </w:p>
    <w:p>
      <w:pPr>
        <w:autoSpaceDE w:val="0"/>
        <w:autoSpaceDN w:val="0"/>
        <w:adjustRightInd w:val="0"/>
        <w:jc w:val="both"/>
        <w:rPr>
          <w:highlight w:val="none"/>
        </w:rPr>
      </w:pPr>
      <w:r>
        <w:rPr>
          <w:highlight w:val="none"/>
        </w:rPr>
        <w:t>2) Норматив отчислений в местный бюджет: 100 %.</w:t>
      </w:r>
    </w:p>
    <w:p>
      <w:pPr>
        <w:autoSpaceDE w:val="0"/>
        <w:autoSpaceDN w:val="0"/>
        <w:adjustRightInd w:val="0"/>
        <w:jc w:val="both"/>
        <w:rPr>
          <w:highlight w:val="none"/>
        </w:rPr>
      </w:pPr>
      <w:r>
        <w:rPr>
          <w:highlight w:val="none"/>
        </w:rPr>
        <w:t xml:space="preserve"> </w:t>
      </w: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Ожидаемые доходы в 202</w:t>
      </w:r>
      <w:r>
        <w:rPr>
          <w:rFonts w:hint="default"/>
          <w:b/>
          <w:i/>
          <w:highlight w:val="none"/>
          <w:lang w:val="ru-RU"/>
        </w:rPr>
        <w:t>2</w:t>
      </w:r>
      <w:r>
        <w:rPr>
          <w:b/>
          <w:i/>
          <w:highlight w:val="none"/>
        </w:rPr>
        <w:t xml:space="preserve"> году:</w:t>
      </w:r>
    </w:p>
    <w:p>
      <w:pPr>
        <w:jc w:val="center"/>
        <w:rPr>
          <w:b/>
          <w:i/>
          <w:highlight w:val="yellow"/>
        </w:rPr>
      </w:pPr>
    </w:p>
    <w:p>
      <w:pPr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2</w:t>
      </w:r>
      <w:r>
        <w:rPr>
          <w:highlight w:val="none"/>
        </w:rPr>
        <w:t xml:space="preserve"> год : </w:t>
      </w:r>
      <w:r>
        <w:rPr>
          <w:rFonts w:hint="default"/>
          <w:b/>
          <w:highlight w:val="none"/>
          <w:lang w:val="ru-RU"/>
        </w:rPr>
        <w:t xml:space="preserve">25 970 </w:t>
      </w:r>
      <w:r>
        <w:rPr>
          <w:b/>
          <w:highlight w:val="none"/>
        </w:rPr>
        <w:t>тыс.руб.</w:t>
      </w:r>
    </w:p>
    <w:p>
      <w:pPr>
        <w:jc w:val="both"/>
        <w:rPr>
          <w:highlight w:val="yellow"/>
        </w:rPr>
      </w:pP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на 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 xml:space="preserve"> -202</w:t>
      </w:r>
      <w:r>
        <w:rPr>
          <w:rFonts w:hint="default"/>
          <w:b/>
          <w:i/>
          <w:highlight w:val="none"/>
          <w:lang w:val="ru-RU"/>
        </w:rPr>
        <w:t>5</w:t>
      </w:r>
      <w:r>
        <w:rPr>
          <w:b/>
          <w:i/>
          <w:highlight w:val="none"/>
        </w:rPr>
        <w:t xml:space="preserve"> годы:</w:t>
      </w:r>
    </w:p>
    <w:p>
      <w:pPr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 </w:t>
      </w:r>
      <w:r>
        <w:rPr>
          <w:b/>
          <w:highlight w:val="none"/>
        </w:rPr>
        <w:t>700,0 тыс. руб.</w:t>
      </w:r>
      <w:r>
        <w:rPr>
          <w:highlight w:val="none"/>
        </w:rPr>
        <w:t xml:space="preserve"> </w:t>
      </w:r>
    </w:p>
    <w:p>
      <w:pPr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4</w:t>
      </w:r>
      <w:r>
        <w:rPr>
          <w:highlight w:val="none"/>
        </w:rPr>
        <w:t xml:space="preserve"> год: </w:t>
      </w:r>
      <w:r>
        <w:rPr>
          <w:b/>
          <w:highlight w:val="none"/>
        </w:rPr>
        <w:t>700,0 тыс. руб.</w:t>
      </w:r>
    </w:p>
    <w:p>
      <w:pPr>
        <w:jc w:val="both"/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 </w:t>
      </w:r>
      <w:r>
        <w:rPr>
          <w:b/>
          <w:highlight w:val="none"/>
        </w:rPr>
        <w:t>700,0  тыс. руб.</w:t>
      </w:r>
    </w:p>
    <w:p>
      <w:pPr>
        <w:jc w:val="center"/>
        <w:rPr>
          <w:b/>
          <w:highlight w:val="none"/>
          <w:u w:val="single"/>
        </w:rPr>
      </w:pPr>
      <w:r>
        <w:rPr>
          <w:b/>
          <w:highlight w:val="none"/>
          <w:u w:val="single"/>
        </w:rPr>
        <w:t>18. Доходы от штрафных санкций</w:t>
      </w:r>
    </w:p>
    <w:p>
      <w:pPr>
        <w:jc w:val="center"/>
        <w:rPr>
          <w:b/>
          <w:highlight w:val="none"/>
          <w:u w:val="single"/>
        </w:rPr>
      </w:pPr>
    </w:p>
    <w:p>
      <w:pPr>
        <w:pStyle w:val="36"/>
        <w:tabs>
          <w:tab w:val="left" w:pos="10080"/>
        </w:tabs>
        <w:spacing w:line="240" w:lineRule="atLeast"/>
        <w:ind w:right="68"/>
        <w:jc w:val="both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>1) Поступление доходов:</w:t>
      </w:r>
    </w:p>
    <w:p>
      <w:pPr>
        <w:pStyle w:val="36"/>
        <w:tabs>
          <w:tab w:val="left" w:pos="709"/>
          <w:tab w:val="left" w:pos="10080"/>
        </w:tabs>
        <w:spacing w:line="240" w:lineRule="atLeast"/>
        <w:ind w:right="68"/>
        <w:jc w:val="both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    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ab/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>202</w:t>
      </w:r>
      <w:r>
        <w:rPr>
          <w:rFonts w:hint="default" w:ascii="Times New Roman" w:hAnsi="Times New Roman" w:cs="Times New Roman"/>
          <w:b w:val="0"/>
          <w:sz w:val="24"/>
          <w:szCs w:val="24"/>
          <w:highlight w:val="none"/>
          <w:lang w:val="ru-RU"/>
        </w:rPr>
        <w:t>2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 год – </w:t>
      </w:r>
      <w:r>
        <w:rPr>
          <w:rFonts w:hint="default" w:ascii="Times New Roman" w:hAnsi="Times New Roman" w:cs="Times New Roman"/>
          <w:b w:val="0"/>
          <w:sz w:val="24"/>
          <w:szCs w:val="24"/>
          <w:highlight w:val="none"/>
          <w:lang w:val="ru-RU"/>
        </w:rPr>
        <w:t>5 741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 тыс. руб.</w:t>
      </w:r>
    </w:p>
    <w:p>
      <w:pPr>
        <w:pStyle w:val="36"/>
        <w:tabs>
          <w:tab w:val="left" w:pos="10080"/>
        </w:tabs>
        <w:spacing w:line="240" w:lineRule="atLeast"/>
        <w:ind w:right="68"/>
        <w:jc w:val="both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            8 месяцев 202</w:t>
      </w:r>
      <w:r>
        <w:rPr>
          <w:rFonts w:hint="default" w:ascii="Times New Roman" w:hAnsi="Times New Roman" w:cs="Times New Roman"/>
          <w:b w:val="0"/>
          <w:sz w:val="24"/>
          <w:szCs w:val="24"/>
          <w:highlight w:val="none"/>
          <w:lang w:val="ru-RU"/>
        </w:rPr>
        <w:t>2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 года – </w:t>
      </w:r>
      <w:r>
        <w:rPr>
          <w:rFonts w:hint="default" w:ascii="Times New Roman" w:hAnsi="Times New Roman" w:cs="Times New Roman"/>
          <w:b w:val="0"/>
          <w:sz w:val="24"/>
          <w:szCs w:val="24"/>
          <w:highlight w:val="none"/>
          <w:lang w:val="ru-RU"/>
        </w:rPr>
        <w:t>3 757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 тыс. руб.</w:t>
      </w:r>
    </w:p>
    <w:p>
      <w:pPr>
        <w:pStyle w:val="36"/>
        <w:tabs>
          <w:tab w:val="left" w:pos="10080"/>
        </w:tabs>
        <w:spacing w:line="240" w:lineRule="atLeast"/>
        <w:ind w:right="68"/>
        <w:jc w:val="both"/>
        <w:rPr>
          <w:rFonts w:ascii="Times New Roman" w:hAnsi="Times New Roman" w:cs="Times New Roman"/>
          <w:b w:val="0"/>
          <w:sz w:val="24"/>
          <w:szCs w:val="24"/>
          <w:highlight w:val="none"/>
        </w:rPr>
      </w:pPr>
    </w:p>
    <w:p>
      <w:pPr>
        <w:pStyle w:val="36"/>
        <w:tabs>
          <w:tab w:val="left" w:pos="10080"/>
        </w:tabs>
        <w:spacing w:line="240" w:lineRule="atLeast"/>
        <w:ind w:right="68"/>
        <w:jc w:val="both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eastAsia="Arial Unicode MS" w:cs="Times New Roman"/>
          <w:b w:val="0"/>
          <w:bCs w:val="0"/>
          <w:color w:val="000000"/>
          <w:sz w:val="24"/>
          <w:szCs w:val="24"/>
          <w:highlight w:val="none"/>
          <w:shd w:val="clear" w:color="auto" w:fill="FFFFFF"/>
        </w:rPr>
        <w:t xml:space="preserve"> </w:t>
      </w: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Ожидаемое поступление в 202</w:t>
      </w:r>
      <w:r>
        <w:rPr>
          <w:rFonts w:hint="default"/>
          <w:b/>
          <w:i/>
          <w:highlight w:val="none"/>
          <w:lang w:val="ru-RU"/>
        </w:rPr>
        <w:t>2</w:t>
      </w:r>
      <w:r>
        <w:rPr>
          <w:b/>
          <w:i/>
          <w:highlight w:val="none"/>
        </w:rPr>
        <w:t xml:space="preserve"> году:</w:t>
      </w:r>
    </w:p>
    <w:p>
      <w:pPr>
        <w:jc w:val="center"/>
        <w:rPr>
          <w:b/>
          <w:i/>
          <w:highlight w:val="yellow"/>
        </w:rPr>
      </w:pPr>
    </w:p>
    <w:p>
      <w:pPr>
        <w:pStyle w:val="36"/>
        <w:tabs>
          <w:tab w:val="left" w:pos="10080"/>
        </w:tabs>
        <w:spacing w:line="240" w:lineRule="atLeast"/>
        <w:ind w:right="68"/>
        <w:jc w:val="both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>Ожидаемые доходы 202</w:t>
      </w:r>
      <w:r>
        <w:rPr>
          <w:rFonts w:hint="default" w:ascii="Times New Roman" w:hAnsi="Times New Roman" w:cs="Times New Roman"/>
          <w:b w:val="0"/>
          <w:sz w:val="24"/>
          <w:szCs w:val="24"/>
          <w:highlight w:val="none"/>
          <w:lang w:val="ru-RU"/>
        </w:rPr>
        <w:t>2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 году: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4 000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тыс. руб.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 </w:t>
      </w:r>
    </w:p>
    <w:p>
      <w:pPr>
        <w:jc w:val="center"/>
        <w:rPr>
          <w:b/>
          <w:i/>
          <w:highlight w:val="none"/>
        </w:rPr>
      </w:pPr>
      <w:r>
        <w:rPr>
          <w:b/>
          <w:i/>
          <w:highlight w:val="none"/>
        </w:rPr>
        <w:t>Прогноз на 202</w:t>
      </w:r>
      <w:r>
        <w:rPr>
          <w:rFonts w:hint="default"/>
          <w:b/>
          <w:i/>
          <w:highlight w:val="none"/>
          <w:lang w:val="ru-RU"/>
        </w:rPr>
        <w:t>3</w:t>
      </w:r>
      <w:r>
        <w:rPr>
          <w:b/>
          <w:i/>
          <w:highlight w:val="none"/>
        </w:rPr>
        <w:t xml:space="preserve"> – 202</w:t>
      </w:r>
      <w:r>
        <w:rPr>
          <w:rFonts w:hint="default"/>
          <w:b/>
          <w:i/>
          <w:highlight w:val="none"/>
          <w:lang w:val="ru-RU"/>
        </w:rPr>
        <w:t>5</w:t>
      </w:r>
      <w:r>
        <w:rPr>
          <w:b/>
          <w:i/>
          <w:highlight w:val="none"/>
        </w:rPr>
        <w:t xml:space="preserve"> годы</w:t>
      </w:r>
    </w:p>
    <w:p>
      <w:pPr>
        <w:rPr>
          <w:highlight w:val="none"/>
        </w:rPr>
      </w:pPr>
      <w:r>
        <w:rPr>
          <w:highlight w:val="none"/>
        </w:rPr>
        <w:t>202</w:t>
      </w:r>
      <w:r>
        <w:rPr>
          <w:rFonts w:hint="default"/>
          <w:highlight w:val="none"/>
          <w:lang w:val="ru-RU"/>
        </w:rPr>
        <w:t>3</w:t>
      </w:r>
      <w:r>
        <w:rPr>
          <w:highlight w:val="none"/>
        </w:rPr>
        <w:t xml:space="preserve"> год: </w:t>
      </w:r>
      <w:r>
        <w:rPr>
          <w:rFonts w:hint="default"/>
          <w:b/>
          <w:highlight w:val="none"/>
          <w:lang w:val="ru-RU"/>
        </w:rPr>
        <w:t>4 100</w:t>
      </w:r>
      <w:r>
        <w:rPr>
          <w:b/>
          <w:highlight w:val="none"/>
        </w:rPr>
        <w:t xml:space="preserve"> тыс.руб.</w:t>
      </w:r>
    </w:p>
    <w:p>
      <w:pPr>
        <w:pStyle w:val="36"/>
        <w:tabs>
          <w:tab w:val="left" w:pos="10080"/>
        </w:tabs>
        <w:spacing w:line="240" w:lineRule="atLeast"/>
        <w:ind w:right="68"/>
        <w:jc w:val="both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>202</w:t>
      </w:r>
      <w:r>
        <w:rPr>
          <w:rFonts w:hint="default" w:ascii="Times New Roman" w:hAnsi="Times New Roman" w:cs="Times New Roman"/>
          <w:b w:val="0"/>
          <w:sz w:val="24"/>
          <w:szCs w:val="24"/>
          <w:highlight w:val="none"/>
          <w:lang w:val="ru-RU"/>
        </w:rPr>
        <w:t>4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 год: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4 150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тыс. руб.</w:t>
      </w:r>
    </w:p>
    <w:p>
      <w:pPr>
        <w:pStyle w:val="36"/>
        <w:tabs>
          <w:tab w:val="left" w:pos="10080"/>
        </w:tabs>
        <w:spacing w:line="240" w:lineRule="atLeast"/>
        <w:ind w:right="68"/>
        <w:jc w:val="both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>202</w:t>
      </w:r>
      <w:r>
        <w:rPr>
          <w:rFonts w:hint="default" w:ascii="Times New Roman" w:hAnsi="Times New Roman" w:cs="Times New Roman"/>
          <w:b w:val="0"/>
          <w:sz w:val="24"/>
          <w:szCs w:val="24"/>
          <w:highlight w:val="none"/>
          <w:lang w:val="ru-RU"/>
        </w:rPr>
        <w:t>5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 год: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4 200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тыс. руб.</w:t>
      </w:r>
    </w:p>
    <w:p>
      <w:pPr>
        <w:pStyle w:val="36"/>
        <w:tabs>
          <w:tab w:val="left" w:pos="10080"/>
        </w:tabs>
        <w:spacing w:line="240" w:lineRule="atLeast"/>
        <w:ind w:right="68"/>
        <w:jc w:val="both"/>
        <w:rPr>
          <w:b w:val="0"/>
          <w:highlight w:val="none"/>
          <w:u w:val="singl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 </w:t>
      </w:r>
    </w:p>
    <w:p>
      <w:pPr>
        <w:ind w:firstLine="540"/>
        <w:jc w:val="center"/>
        <w:rPr>
          <w:b/>
          <w:highlight w:val="none"/>
          <w:u w:val="single"/>
        </w:rPr>
      </w:pPr>
      <w:r>
        <w:rPr>
          <w:b/>
          <w:highlight w:val="none"/>
          <w:u w:val="single"/>
        </w:rPr>
        <w:t>19. Прочие неналоговые доходы</w:t>
      </w:r>
    </w:p>
    <w:p>
      <w:pPr>
        <w:jc w:val="center"/>
        <w:rPr>
          <w:highlight w:val="none"/>
        </w:rPr>
      </w:pP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</w:p>
    <w:p>
      <w:pPr>
        <w:jc w:val="right"/>
        <w:rPr>
          <w:highlight w:val="none"/>
        </w:rPr>
      </w:pPr>
      <w:r>
        <w:rPr>
          <w:highlight w:val="none"/>
        </w:rPr>
        <w:t>(тыс. руб.)</w:t>
      </w:r>
    </w:p>
    <w:tbl>
      <w:tblPr>
        <w:tblStyle w:val="9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3257"/>
        <w:gridCol w:w="992"/>
        <w:gridCol w:w="1134"/>
        <w:gridCol w:w="992"/>
        <w:gridCol w:w="851"/>
        <w:gridCol w:w="85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71" w:type="dxa"/>
            <w:vMerge w:val="restart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№ п/п</w:t>
            </w:r>
          </w:p>
        </w:tc>
        <w:tc>
          <w:tcPr>
            <w:tcW w:w="3257" w:type="dxa"/>
            <w:vMerge w:val="restart"/>
            <w:shd w:val="clear" w:color="auto" w:fill="auto"/>
          </w:tcPr>
          <w:p>
            <w:pPr>
              <w:jc w:val="both"/>
              <w:rPr>
                <w:highlight w:val="none"/>
              </w:rPr>
            </w:pPr>
            <w:r>
              <w:rPr>
                <w:highlight w:val="none"/>
              </w:rPr>
              <w:t>Наименование источника доходов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Факт 202</w:t>
            </w:r>
            <w:r>
              <w:rPr>
                <w:rFonts w:hint="default"/>
                <w:highlight w:val="none"/>
                <w:lang w:val="ru-RU"/>
              </w:rPr>
              <w:t>1</w:t>
            </w:r>
            <w:r>
              <w:rPr>
                <w:highlight w:val="none"/>
              </w:rPr>
              <w:t xml:space="preserve"> года</w:t>
            </w:r>
          </w:p>
        </w:tc>
        <w:tc>
          <w:tcPr>
            <w:tcW w:w="1134" w:type="dxa"/>
            <w:vMerge w:val="restart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Факт 8 месяцев 202</w:t>
            </w:r>
            <w:r>
              <w:rPr>
                <w:rFonts w:hint="default"/>
                <w:highlight w:val="none"/>
                <w:lang w:val="ru-RU"/>
              </w:rPr>
              <w:t>2</w:t>
            </w:r>
            <w:r>
              <w:rPr>
                <w:highlight w:val="none"/>
              </w:rPr>
              <w:t xml:space="preserve"> года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Оценка 202</w:t>
            </w:r>
            <w:r>
              <w:rPr>
                <w:rFonts w:hint="default"/>
                <w:highlight w:val="none"/>
                <w:lang w:val="ru-RU"/>
              </w:rPr>
              <w:t>2</w:t>
            </w:r>
            <w:r>
              <w:rPr>
                <w:highlight w:val="none"/>
              </w:rPr>
              <w:t xml:space="preserve"> года</w:t>
            </w:r>
          </w:p>
        </w:tc>
        <w:tc>
          <w:tcPr>
            <w:tcW w:w="2693" w:type="dxa"/>
            <w:gridSpan w:val="3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Прогноз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571" w:type="dxa"/>
            <w:vMerge w:val="continue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3257" w:type="dxa"/>
            <w:vMerge w:val="continue"/>
            <w:shd w:val="clear" w:color="auto" w:fill="auto"/>
          </w:tcPr>
          <w:p>
            <w:pPr>
              <w:jc w:val="both"/>
              <w:rPr>
                <w:highlight w:val="none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134" w:type="dxa"/>
            <w:vMerge w:val="continue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202</w:t>
            </w:r>
            <w:r>
              <w:rPr>
                <w:rFonts w:hint="default"/>
                <w:highlight w:val="none"/>
                <w:lang w:val="ru-RU"/>
              </w:rPr>
              <w:t>3</w:t>
            </w:r>
            <w:r>
              <w:rPr>
                <w:highlight w:val="none"/>
              </w:rPr>
              <w:t xml:space="preserve"> год</w:t>
            </w:r>
          </w:p>
        </w:tc>
        <w:tc>
          <w:tcPr>
            <w:tcW w:w="850" w:type="dxa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20</w:t>
            </w:r>
            <w:r>
              <w:rPr>
                <w:highlight w:val="none"/>
                <w:lang w:val="en-US"/>
              </w:rPr>
              <w:t>2</w:t>
            </w:r>
            <w:r>
              <w:rPr>
                <w:rFonts w:hint="default"/>
                <w:highlight w:val="none"/>
                <w:lang w:val="ru-RU"/>
              </w:rPr>
              <w:t>4</w:t>
            </w:r>
            <w:r>
              <w:rPr>
                <w:highlight w:val="none"/>
              </w:rPr>
              <w:t xml:space="preserve"> год</w:t>
            </w:r>
          </w:p>
        </w:tc>
        <w:tc>
          <w:tcPr>
            <w:tcW w:w="992" w:type="dxa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202</w:t>
            </w:r>
            <w:r>
              <w:rPr>
                <w:rFonts w:hint="default"/>
                <w:highlight w:val="none"/>
                <w:lang w:val="ru-RU"/>
              </w:rPr>
              <w:t>5</w:t>
            </w:r>
            <w:r>
              <w:rPr>
                <w:highlight w:val="none"/>
              </w:rPr>
              <w:t xml:space="preserve"> год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1" w:type="dxa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1.</w:t>
            </w:r>
          </w:p>
        </w:tc>
        <w:tc>
          <w:tcPr>
            <w:tcW w:w="3257" w:type="dxa"/>
            <w:shd w:val="clear" w:color="auto" w:fill="auto"/>
          </w:tcPr>
          <w:p>
            <w:pPr>
              <w:jc w:val="both"/>
              <w:rPr>
                <w:highlight w:val="none"/>
              </w:rPr>
            </w:pPr>
            <w:r>
              <w:rPr>
                <w:highlight w:val="none"/>
              </w:rPr>
              <w:t>Поступления от выдачи  разрешений на снос зеленых насаждений на территории г. Лесозаводска (в соответствии со сведениями, предоставленными управление жизнеобеспечением  администрации ЛГО)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257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35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211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50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50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1" w:type="dxa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2.</w:t>
            </w:r>
          </w:p>
        </w:tc>
        <w:tc>
          <w:tcPr>
            <w:tcW w:w="3257" w:type="dxa"/>
            <w:shd w:val="clear" w:color="auto" w:fill="auto"/>
          </w:tcPr>
          <w:p>
            <w:pPr>
              <w:jc w:val="both"/>
              <w:rPr>
                <w:highlight w:val="none"/>
              </w:rPr>
            </w:pPr>
            <w:r>
              <w:rPr>
                <w:highlight w:val="none"/>
              </w:rPr>
              <w:t>Доходы  от платы за право размещения сезонного объекта торговли (прогноз отдела экономики администрации ЛГО)</w:t>
            </w:r>
          </w:p>
        </w:tc>
        <w:tc>
          <w:tcPr>
            <w:tcW w:w="992" w:type="dxa"/>
            <w:shd w:val="clear" w:color="auto" w:fill="auto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highlight w:val="none"/>
              </w:rPr>
              <w:t xml:space="preserve">2 </w:t>
            </w:r>
            <w:r>
              <w:rPr>
                <w:rFonts w:hint="default"/>
                <w:highlight w:val="none"/>
                <w:lang w:val="ru-RU"/>
              </w:rPr>
              <w:t>817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highlight w:val="none"/>
              </w:rPr>
              <w:t xml:space="preserve">1 </w:t>
            </w:r>
            <w:r>
              <w:rPr>
                <w:rFonts w:hint="default"/>
                <w:highlight w:val="none"/>
                <w:lang w:val="ru-RU"/>
              </w:rPr>
              <w:t>521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1 650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2 150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2 200</w:t>
            </w:r>
          </w:p>
        </w:tc>
        <w:tc>
          <w:tcPr>
            <w:tcW w:w="992" w:type="dxa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default"/>
                <w:highlight w:val="none"/>
                <w:lang w:val="ru-RU"/>
              </w:rPr>
              <w:t>2 250</w:t>
            </w:r>
            <w:r>
              <w:rPr>
                <w:highlight w:val="non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571" w:type="dxa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3257" w:type="dxa"/>
            <w:shd w:val="clear" w:color="auto" w:fill="auto"/>
          </w:tcPr>
          <w:p>
            <w:pPr>
              <w:jc w:val="both"/>
              <w:rPr>
                <w:b/>
                <w:highlight w:val="none"/>
              </w:rPr>
            </w:pPr>
            <w:r>
              <w:rPr>
                <w:b/>
                <w:highlight w:val="none"/>
              </w:rPr>
              <w:t>ИТОГО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hint="default"/>
                <w:b/>
                <w:highlight w:val="none"/>
                <w:lang w:val="ru-RU"/>
              </w:rPr>
            </w:pPr>
            <w:r>
              <w:rPr>
                <w:rFonts w:hint="default"/>
                <w:b/>
                <w:highlight w:val="none"/>
                <w:lang w:val="ru-RU"/>
              </w:rPr>
              <w:t>3 074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/>
                <w:b/>
                <w:highlight w:val="none"/>
                <w:lang w:val="ru-RU"/>
              </w:rPr>
            </w:pPr>
            <w:r>
              <w:rPr>
                <w:b/>
                <w:highlight w:val="none"/>
              </w:rPr>
              <w:t>1</w:t>
            </w:r>
            <w:r>
              <w:rPr>
                <w:rFonts w:hint="default"/>
                <w:b/>
                <w:highlight w:val="none"/>
                <w:lang w:val="ru-RU"/>
              </w:rPr>
              <w:t xml:space="preserve"> 556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hint="default"/>
                <w:b/>
                <w:highlight w:val="none"/>
                <w:lang w:val="ru-RU"/>
              </w:rPr>
            </w:pPr>
            <w:r>
              <w:rPr>
                <w:rFonts w:hint="default"/>
                <w:b/>
                <w:highlight w:val="none"/>
                <w:lang w:val="ru-RU"/>
              </w:rPr>
              <w:t>1 861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hint="default"/>
                <w:b/>
                <w:highlight w:val="none"/>
                <w:lang w:val="ru-RU"/>
              </w:rPr>
            </w:pPr>
            <w:r>
              <w:rPr>
                <w:rFonts w:hint="default"/>
                <w:b/>
                <w:highlight w:val="none"/>
                <w:lang w:val="ru-RU"/>
              </w:rPr>
              <w:t>2 200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hint="default"/>
                <w:b/>
                <w:highlight w:val="none"/>
                <w:lang w:val="ru-RU"/>
              </w:rPr>
            </w:pPr>
            <w:r>
              <w:rPr>
                <w:rFonts w:hint="default"/>
                <w:b/>
                <w:highlight w:val="none"/>
                <w:lang w:val="ru-RU"/>
              </w:rPr>
              <w:t>2 250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hint="default"/>
                <w:b/>
                <w:highlight w:val="none"/>
                <w:lang w:val="ru-RU"/>
              </w:rPr>
            </w:pPr>
            <w:r>
              <w:rPr>
                <w:rFonts w:hint="default"/>
                <w:b/>
                <w:highlight w:val="none"/>
                <w:lang w:val="ru-RU"/>
              </w:rPr>
              <w:t>2 300</w:t>
            </w:r>
          </w:p>
        </w:tc>
      </w:tr>
    </w:tbl>
    <w:p>
      <w:pPr>
        <w:jc w:val="both"/>
        <w:rPr>
          <w:highlight w:val="yellow"/>
        </w:rPr>
      </w:pPr>
    </w:p>
    <w:p>
      <w:pPr>
        <w:jc w:val="both"/>
        <w:rPr>
          <w:highlight w:val="yellow"/>
        </w:rPr>
      </w:pPr>
    </w:p>
    <w:p>
      <w:pPr>
        <w:jc w:val="both"/>
        <w:rPr>
          <w:highlight w:val="yellow"/>
        </w:rPr>
      </w:pPr>
    </w:p>
    <w:p>
      <w:pPr>
        <w:jc w:val="both"/>
        <w:rPr>
          <w:highlight w:val="yellow"/>
        </w:rPr>
      </w:pPr>
    </w:p>
    <w:p>
      <w:pPr>
        <w:jc w:val="both"/>
        <w:rPr>
          <w:highlight w:val="none"/>
        </w:rPr>
      </w:pPr>
      <w:r>
        <w:rPr>
          <w:highlight w:val="none"/>
        </w:rPr>
        <w:t>Начальник финансового управления</w:t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>В.Г.Синюкова</w:t>
      </w:r>
    </w:p>
    <w:p>
      <w:pPr>
        <w:jc w:val="both"/>
        <w:rPr>
          <w:highlight w:val="none"/>
        </w:rPr>
      </w:pPr>
      <w:r>
        <w:rPr>
          <w:highlight w:val="none"/>
        </w:rPr>
        <w:t>администрации Лесозаводского городского округа</w:t>
      </w:r>
    </w:p>
    <w:p>
      <w:pPr>
        <w:rPr>
          <w:highlight w:val="yellow"/>
        </w:rPr>
      </w:pPr>
    </w:p>
    <w:sectPr>
      <w:headerReference r:id="rId5" w:type="default"/>
      <w:pgSz w:w="11906" w:h="16838"/>
      <w:pgMar w:top="1134" w:right="851" w:bottom="1134" w:left="1418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272270"/>
      <w:docPartObj>
        <w:docPartGallery w:val="autotext"/>
      </w:docPartObj>
    </w:sdtPr>
    <w:sdtContent>
      <w:p>
        <w:pPr>
          <w:pStyle w:val="1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12</w:t>
        </w:r>
        <w:r>
          <w:fldChar w:fldCharType="end"/>
        </w:r>
      </w:p>
    </w:sdtContent>
  </w:sdt>
  <w:p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B5BB26"/>
    <w:multiLevelType w:val="singleLevel"/>
    <w:tmpl w:val="80B5BB26"/>
    <w:lvl w:ilvl="0" w:tentative="0">
      <w:start w:val="3"/>
      <w:numFmt w:val="decimal"/>
      <w:suff w:val="space"/>
      <w:lvlText w:val="%1)"/>
      <w:lvlJc w:val="left"/>
    </w:lvl>
  </w:abstractNum>
  <w:abstractNum w:abstractNumId="1">
    <w:nsid w:val="B9350B19"/>
    <w:multiLevelType w:val="singleLevel"/>
    <w:tmpl w:val="B9350B19"/>
    <w:lvl w:ilvl="0" w:tentative="0">
      <w:start w:val="1"/>
      <w:numFmt w:val="decimal"/>
      <w:suff w:val="space"/>
      <w:lvlText w:val="%1)"/>
      <w:lvlJc w:val="left"/>
    </w:lvl>
  </w:abstractNum>
  <w:abstractNum w:abstractNumId="2">
    <w:nsid w:val="D8E27921"/>
    <w:multiLevelType w:val="singleLevel"/>
    <w:tmpl w:val="D8E27921"/>
    <w:lvl w:ilvl="0" w:tentative="0">
      <w:start w:val="5"/>
      <w:numFmt w:val="decimal"/>
      <w:suff w:val="space"/>
      <w:lvlText w:val="%1)"/>
      <w:lvlJc w:val="left"/>
    </w:lvl>
  </w:abstractNum>
  <w:abstractNum w:abstractNumId="3">
    <w:nsid w:val="F1D280DC"/>
    <w:multiLevelType w:val="singleLevel"/>
    <w:tmpl w:val="F1D280DC"/>
    <w:lvl w:ilvl="0" w:tentative="0">
      <w:start w:val="2"/>
      <w:numFmt w:val="decimal"/>
      <w:suff w:val="space"/>
      <w:lvlText w:val="%1)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10662"/>
    <w:rsid w:val="000036E4"/>
    <w:rsid w:val="00004D28"/>
    <w:rsid w:val="0000661F"/>
    <w:rsid w:val="00006C9F"/>
    <w:rsid w:val="00006E70"/>
    <w:rsid w:val="00007536"/>
    <w:rsid w:val="000108B6"/>
    <w:rsid w:val="00014187"/>
    <w:rsid w:val="0001434C"/>
    <w:rsid w:val="00014940"/>
    <w:rsid w:val="00025031"/>
    <w:rsid w:val="00025C76"/>
    <w:rsid w:val="000272C0"/>
    <w:rsid w:val="00030318"/>
    <w:rsid w:val="00031EAA"/>
    <w:rsid w:val="00034CAE"/>
    <w:rsid w:val="0004364C"/>
    <w:rsid w:val="00045A84"/>
    <w:rsid w:val="0004796F"/>
    <w:rsid w:val="00047ABE"/>
    <w:rsid w:val="000503BC"/>
    <w:rsid w:val="000503C8"/>
    <w:rsid w:val="00051C6C"/>
    <w:rsid w:val="0006161E"/>
    <w:rsid w:val="00084C39"/>
    <w:rsid w:val="00090771"/>
    <w:rsid w:val="00095042"/>
    <w:rsid w:val="0009645A"/>
    <w:rsid w:val="000A23C8"/>
    <w:rsid w:val="000A2C11"/>
    <w:rsid w:val="000A6595"/>
    <w:rsid w:val="000B18B0"/>
    <w:rsid w:val="000B6D07"/>
    <w:rsid w:val="000C2A5A"/>
    <w:rsid w:val="000C3F33"/>
    <w:rsid w:val="000D008E"/>
    <w:rsid w:val="000D2DCF"/>
    <w:rsid w:val="000D465A"/>
    <w:rsid w:val="000D50D5"/>
    <w:rsid w:val="000D6808"/>
    <w:rsid w:val="000E0FEE"/>
    <w:rsid w:val="000F3126"/>
    <w:rsid w:val="00113CBA"/>
    <w:rsid w:val="00116968"/>
    <w:rsid w:val="0012623F"/>
    <w:rsid w:val="0013288F"/>
    <w:rsid w:val="00132F71"/>
    <w:rsid w:val="00133726"/>
    <w:rsid w:val="00136594"/>
    <w:rsid w:val="00136D7A"/>
    <w:rsid w:val="0014129B"/>
    <w:rsid w:val="0014421C"/>
    <w:rsid w:val="0015211F"/>
    <w:rsid w:val="001567E4"/>
    <w:rsid w:val="00170ADA"/>
    <w:rsid w:val="001743AB"/>
    <w:rsid w:val="00174CB8"/>
    <w:rsid w:val="00175279"/>
    <w:rsid w:val="001755E2"/>
    <w:rsid w:val="001806D8"/>
    <w:rsid w:val="00185026"/>
    <w:rsid w:val="001854F8"/>
    <w:rsid w:val="0018555F"/>
    <w:rsid w:val="00192907"/>
    <w:rsid w:val="00197F44"/>
    <w:rsid w:val="001A2AD9"/>
    <w:rsid w:val="001A404E"/>
    <w:rsid w:val="001A6793"/>
    <w:rsid w:val="001B11EF"/>
    <w:rsid w:val="001B1716"/>
    <w:rsid w:val="001B49B4"/>
    <w:rsid w:val="001B779D"/>
    <w:rsid w:val="001C1CDE"/>
    <w:rsid w:val="001D046E"/>
    <w:rsid w:val="001D1E3A"/>
    <w:rsid w:val="001D4F52"/>
    <w:rsid w:val="001D6733"/>
    <w:rsid w:val="001E1819"/>
    <w:rsid w:val="001E73B3"/>
    <w:rsid w:val="001F40BA"/>
    <w:rsid w:val="001F45F8"/>
    <w:rsid w:val="00207123"/>
    <w:rsid w:val="00207CCA"/>
    <w:rsid w:val="00212A43"/>
    <w:rsid w:val="00213D9A"/>
    <w:rsid w:val="002166EA"/>
    <w:rsid w:val="00216E8E"/>
    <w:rsid w:val="00216E9B"/>
    <w:rsid w:val="002206B7"/>
    <w:rsid w:val="00221F81"/>
    <w:rsid w:val="00227A06"/>
    <w:rsid w:val="00237B54"/>
    <w:rsid w:val="00242BF9"/>
    <w:rsid w:val="00245142"/>
    <w:rsid w:val="002529FC"/>
    <w:rsid w:val="00261CDE"/>
    <w:rsid w:val="00262B89"/>
    <w:rsid w:val="00264288"/>
    <w:rsid w:val="0026539E"/>
    <w:rsid w:val="002663C0"/>
    <w:rsid w:val="002663CA"/>
    <w:rsid w:val="00273610"/>
    <w:rsid w:val="00274281"/>
    <w:rsid w:val="00274DD8"/>
    <w:rsid w:val="00276477"/>
    <w:rsid w:val="00284320"/>
    <w:rsid w:val="00284552"/>
    <w:rsid w:val="0028698B"/>
    <w:rsid w:val="00286ACF"/>
    <w:rsid w:val="00286D32"/>
    <w:rsid w:val="00291100"/>
    <w:rsid w:val="002931B9"/>
    <w:rsid w:val="00293AAF"/>
    <w:rsid w:val="00294813"/>
    <w:rsid w:val="002968EE"/>
    <w:rsid w:val="002A1F1B"/>
    <w:rsid w:val="002A2F90"/>
    <w:rsid w:val="002B1589"/>
    <w:rsid w:val="002B761B"/>
    <w:rsid w:val="002C5852"/>
    <w:rsid w:val="002D27D7"/>
    <w:rsid w:val="002D47FD"/>
    <w:rsid w:val="002E31D8"/>
    <w:rsid w:val="002F00C0"/>
    <w:rsid w:val="002F7014"/>
    <w:rsid w:val="002F756B"/>
    <w:rsid w:val="00306FF6"/>
    <w:rsid w:val="003079C8"/>
    <w:rsid w:val="003127BF"/>
    <w:rsid w:val="00312C19"/>
    <w:rsid w:val="00317787"/>
    <w:rsid w:val="00317A7B"/>
    <w:rsid w:val="00323608"/>
    <w:rsid w:val="00340E0E"/>
    <w:rsid w:val="003421BA"/>
    <w:rsid w:val="00344049"/>
    <w:rsid w:val="00347EE3"/>
    <w:rsid w:val="003511DB"/>
    <w:rsid w:val="00352222"/>
    <w:rsid w:val="0035351F"/>
    <w:rsid w:val="0036305C"/>
    <w:rsid w:val="003630BD"/>
    <w:rsid w:val="0036373C"/>
    <w:rsid w:val="003661AA"/>
    <w:rsid w:val="00374DEE"/>
    <w:rsid w:val="00376CC4"/>
    <w:rsid w:val="00381C5F"/>
    <w:rsid w:val="003822FB"/>
    <w:rsid w:val="003833C3"/>
    <w:rsid w:val="003850D2"/>
    <w:rsid w:val="00391FED"/>
    <w:rsid w:val="003927BB"/>
    <w:rsid w:val="003A31B0"/>
    <w:rsid w:val="003A7DB8"/>
    <w:rsid w:val="003B3AD1"/>
    <w:rsid w:val="003C129C"/>
    <w:rsid w:val="003C5E04"/>
    <w:rsid w:val="003D01F7"/>
    <w:rsid w:val="003D06AB"/>
    <w:rsid w:val="003E1091"/>
    <w:rsid w:val="003E1D4F"/>
    <w:rsid w:val="003E6FB5"/>
    <w:rsid w:val="003E74E5"/>
    <w:rsid w:val="003F0B81"/>
    <w:rsid w:val="003F1447"/>
    <w:rsid w:val="003F3AE8"/>
    <w:rsid w:val="003F3CB6"/>
    <w:rsid w:val="0040165F"/>
    <w:rsid w:val="004039B0"/>
    <w:rsid w:val="00410CB4"/>
    <w:rsid w:val="00417516"/>
    <w:rsid w:val="00423CC1"/>
    <w:rsid w:val="004255F2"/>
    <w:rsid w:val="0043162E"/>
    <w:rsid w:val="00432373"/>
    <w:rsid w:val="00434731"/>
    <w:rsid w:val="004367F0"/>
    <w:rsid w:val="004372E1"/>
    <w:rsid w:val="004504C2"/>
    <w:rsid w:val="004527D3"/>
    <w:rsid w:val="00454C52"/>
    <w:rsid w:val="00456A8D"/>
    <w:rsid w:val="004578F0"/>
    <w:rsid w:val="004748A3"/>
    <w:rsid w:val="00482776"/>
    <w:rsid w:val="00483728"/>
    <w:rsid w:val="00485AFD"/>
    <w:rsid w:val="004946A5"/>
    <w:rsid w:val="004A0C3D"/>
    <w:rsid w:val="004A54DC"/>
    <w:rsid w:val="004A6A89"/>
    <w:rsid w:val="004B0005"/>
    <w:rsid w:val="004B2787"/>
    <w:rsid w:val="004B2C53"/>
    <w:rsid w:val="004B5553"/>
    <w:rsid w:val="004B7867"/>
    <w:rsid w:val="004C2531"/>
    <w:rsid w:val="004C4EE1"/>
    <w:rsid w:val="004C7DE3"/>
    <w:rsid w:val="004D030E"/>
    <w:rsid w:val="004D10A7"/>
    <w:rsid w:val="004D4117"/>
    <w:rsid w:val="004D5FC2"/>
    <w:rsid w:val="004D7A77"/>
    <w:rsid w:val="004E2503"/>
    <w:rsid w:val="004F54A3"/>
    <w:rsid w:val="00500C7E"/>
    <w:rsid w:val="00500D8E"/>
    <w:rsid w:val="00503825"/>
    <w:rsid w:val="005039DB"/>
    <w:rsid w:val="00504BDE"/>
    <w:rsid w:val="00506FF7"/>
    <w:rsid w:val="00510662"/>
    <w:rsid w:val="00512642"/>
    <w:rsid w:val="005166A8"/>
    <w:rsid w:val="0051692A"/>
    <w:rsid w:val="00522B53"/>
    <w:rsid w:val="00523D19"/>
    <w:rsid w:val="00532D5D"/>
    <w:rsid w:val="00533843"/>
    <w:rsid w:val="0053571B"/>
    <w:rsid w:val="00553CD7"/>
    <w:rsid w:val="005635F0"/>
    <w:rsid w:val="0056693E"/>
    <w:rsid w:val="00567613"/>
    <w:rsid w:val="00571B9E"/>
    <w:rsid w:val="00577E4A"/>
    <w:rsid w:val="005814BE"/>
    <w:rsid w:val="00582E84"/>
    <w:rsid w:val="005902E2"/>
    <w:rsid w:val="005945D3"/>
    <w:rsid w:val="005A17FC"/>
    <w:rsid w:val="005A7F6A"/>
    <w:rsid w:val="005C5C78"/>
    <w:rsid w:val="005D4F31"/>
    <w:rsid w:val="005D7479"/>
    <w:rsid w:val="005D7EB2"/>
    <w:rsid w:val="005E2F31"/>
    <w:rsid w:val="005F2D61"/>
    <w:rsid w:val="00606416"/>
    <w:rsid w:val="00611511"/>
    <w:rsid w:val="00615B06"/>
    <w:rsid w:val="006171F1"/>
    <w:rsid w:val="00622950"/>
    <w:rsid w:val="00622D50"/>
    <w:rsid w:val="006232B7"/>
    <w:rsid w:val="00623A20"/>
    <w:rsid w:val="00635E26"/>
    <w:rsid w:val="00642F7E"/>
    <w:rsid w:val="00643A11"/>
    <w:rsid w:val="0065077F"/>
    <w:rsid w:val="00650CC7"/>
    <w:rsid w:val="00666F98"/>
    <w:rsid w:val="006701C1"/>
    <w:rsid w:val="00672155"/>
    <w:rsid w:val="006760B3"/>
    <w:rsid w:val="00683359"/>
    <w:rsid w:val="00687EE7"/>
    <w:rsid w:val="00690FCA"/>
    <w:rsid w:val="00693822"/>
    <w:rsid w:val="006A307E"/>
    <w:rsid w:val="006A6D7D"/>
    <w:rsid w:val="006A6D97"/>
    <w:rsid w:val="006C4299"/>
    <w:rsid w:val="006C49A2"/>
    <w:rsid w:val="006D4D00"/>
    <w:rsid w:val="006D53D7"/>
    <w:rsid w:val="006D6189"/>
    <w:rsid w:val="006D6614"/>
    <w:rsid w:val="006E4034"/>
    <w:rsid w:val="006E4E53"/>
    <w:rsid w:val="006E65B7"/>
    <w:rsid w:val="007011F0"/>
    <w:rsid w:val="007064E9"/>
    <w:rsid w:val="00723608"/>
    <w:rsid w:val="00723D9F"/>
    <w:rsid w:val="00725128"/>
    <w:rsid w:val="00726D0D"/>
    <w:rsid w:val="00732B62"/>
    <w:rsid w:val="00736FCC"/>
    <w:rsid w:val="00751727"/>
    <w:rsid w:val="0075590C"/>
    <w:rsid w:val="00761B9C"/>
    <w:rsid w:val="0076309C"/>
    <w:rsid w:val="00763D8E"/>
    <w:rsid w:val="00764430"/>
    <w:rsid w:val="00764891"/>
    <w:rsid w:val="007663DC"/>
    <w:rsid w:val="007701D3"/>
    <w:rsid w:val="00772696"/>
    <w:rsid w:val="00774061"/>
    <w:rsid w:val="0077426D"/>
    <w:rsid w:val="00781941"/>
    <w:rsid w:val="00787677"/>
    <w:rsid w:val="007924C6"/>
    <w:rsid w:val="00797B19"/>
    <w:rsid w:val="007A568B"/>
    <w:rsid w:val="007A57AA"/>
    <w:rsid w:val="007A6C08"/>
    <w:rsid w:val="007B1925"/>
    <w:rsid w:val="007B1998"/>
    <w:rsid w:val="007C112C"/>
    <w:rsid w:val="007C2764"/>
    <w:rsid w:val="007C58F8"/>
    <w:rsid w:val="007C7880"/>
    <w:rsid w:val="007D104C"/>
    <w:rsid w:val="007D1189"/>
    <w:rsid w:val="007D4334"/>
    <w:rsid w:val="007D47F6"/>
    <w:rsid w:val="007D4BF8"/>
    <w:rsid w:val="007E1EE5"/>
    <w:rsid w:val="007F0CD9"/>
    <w:rsid w:val="007F3308"/>
    <w:rsid w:val="007F422A"/>
    <w:rsid w:val="0080263E"/>
    <w:rsid w:val="00803F63"/>
    <w:rsid w:val="00804380"/>
    <w:rsid w:val="00804440"/>
    <w:rsid w:val="00806CB7"/>
    <w:rsid w:val="00810B58"/>
    <w:rsid w:val="008158E0"/>
    <w:rsid w:val="00816309"/>
    <w:rsid w:val="008242BC"/>
    <w:rsid w:val="00824418"/>
    <w:rsid w:val="00826C63"/>
    <w:rsid w:val="008376E2"/>
    <w:rsid w:val="00842982"/>
    <w:rsid w:val="00843441"/>
    <w:rsid w:val="0084785D"/>
    <w:rsid w:val="008511A4"/>
    <w:rsid w:val="0087560D"/>
    <w:rsid w:val="00876585"/>
    <w:rsid w:val="00880F81"/>
    <w:rsid w:val="00881BDC"/>
    <w:rsid w:val="008922EA"/>
    <w:rsid w:val="008949C6"/>
    <w:rsid w:val="00896F7E"/>
    <w:rsid w:val="008A3D05"/>
    <w:rsid w:val="008A4272"/>
    <w:rsid w:val="008B1096"/>
    <w:rsid w:val="008B19C1"/>
    <w:rsid w:val="008B47F5"/>
    <w:rsid w:val="008B737A"/>
    <w:rsid w:val="008C055E"/>
    <w:rsid w:val="008D18B6"/>
    <w:rsid w:val="008E1A96"/>
    <w:rsid w:val="008E3B19"/>
    <w:rsid w:val="008E5C0E"/>
    <w:rsid w:val="008E6272"/>
    <w:rsid w:val="008E68CD"/>
    <w:rsid w:val="008F20B6"/>
    <w:rsid w:val="008F5255"/>
    <w:rsid w:val="008F69EE"/>
    <w:rsid w:val="009176A8"/>
    <w:rsid w:val="00920669"/>
    <w:rsid w:val="00921B13"/>
    <w:rsid w:val="00925169"/>
    <w:rsid w:val="00925A1A"/>
    <w:rsid w:val="00933A44"/>
    <w:rsid w:val="00940483"/>
    <w:rsid w:val="00942237"/>
    <w:rsid w:val="00950910"/>
    <w:rsid w:val="00956F4F"/>
    <w:rsid w:val="009659B6"/>
    <w:rsid w:val="00965C5C"/>
    <w:rsid w:val="00967491"/>
    <w:rsid w:val="00970C68"/>
    <w:rsid w:val="00971452"/>
    <w:rsid w:val="009771B2"/>
    <w:rsid w:val="00977A91"/>
    <w:rsid w:val="00983430"/>
    <w:rsid w:val="00983E2D"/>
    <w:rsid w:val="00983E55"/>
    <w:rsid w:val="0098741B"/>
    <w:rsid w:val="00987C30"/>
    <w:rsid w:val="009A46A6"/>
    <w:rsid w:val="009A5BDC"/>
    <w:rsid w:val="009B13CF"/>
    <w:rsid w:val="009B48C0"/>
    <w:rsid w:val="009C26F8"/>
    <w:rsid w:val="009C2740"/>
    <w:rsid w:val="009C6FDC"/>
    <w:rsid w:val="009C76E4"/>
    <w:rsid w:val="009D2819"/>
    <w:rsid w:val="009D2892"/>
    <w:rsid w:val="009E0FA8"/>
    <w:rsid w:val="009E1D17"/>
    <w:rsid w:val="009E3ADF"/>
    <w:rsid w:val="009E40CD"/>
    <w:rsid w:val="009F04FA"/>
    <w:rsid w:val="009F063C"/>
    <w:rsid w:val="009F4044"/>
    <w:rsid w:val="00A017AD"/>
    <w:rsid w:val="00A01F34"/>
    <w:rsid w:val="00A03D88"/>
    <w:rsid w:val="00A11765"/>
    <w:rsid w:val="00A12AC0"/>
    <w:rsid w:val="00A1680D"/>
    <w:rsid w:val="00A468C8"/>
    <w:rsid w:val="00A471E7"/>
    <w:rsid w:val="00A47407"/>
    <w:rsid w:val="00A515FF"/>
    <w:rsid w:val="00A5194D"/>
    <w:rsid w:val="00A567EF"/>
    <w:rsid w:val="00A568AF"/>
    <w:rsid w:val="00A607E6"/>
    <w:rsid w:val="00A6121F"/>
    <w:rsid w:val="00A6159F"/>
    <w:rsid w:val="00A656E4"/>
    <w:rsid w:val="00A662C1"/>
    <w:rsid w:val="00A66EDD"/>
    <w:rsid w:val="00A722F8"/>
    <w:rsid w:val="00A75810"/>
    <w:rsid w:val="00A76A87"/>
    <w:rsid w:val="00A77134"/>
    <w:rsid w:val="00A8042F"/>
    <w:rsid w:val="00A86FC8"/>
    <w:rsid w:val="00A878FA"/>
    <w:rsid w:val="00A90805"/>
    <w:rsid w:val="00A92AE4"/>
    <w:rsid w:val="00A97B49"/>
    <w:rsid w:val="00AD2B25"/>
    <w:rsid w:val="00AD4E9B"/>
    <w:rsid w:val="00AD5E1E"/>
    <w:rsid w:val="00AE75CE"/>
    <w:rsid w:val="00AF5E7C"/>
    <w:rsid w:val="00B00B7D"/>
    <w:rsid w:val="00B07021"/>
    <w:rsid w:val="00B07D4A"/>
    <w:rsid w:val="00B150F2"/>
    <w:rsid w:val="00B2211D"/>
    <w:rsid w:val="00B23DC5"/>
    <w:rsid w:val="00B25FC4"/>
    <w:rsid w:val="00B26751"/>
    <w:rsid w:val="00B27AF8"/>
    <w:rsid w:val="00B354B4"/>
    <w:rsid w:val="00B42CF9"/>
    <w:rsid w:val="00B43392"/>
    <w:rsid w:val="00B43CF4"/>
    <w:rsid w:val="00B51711"/>
    <w:rsid w:val="00B60D3E"/>
    <w:rsid w:val="00B61245"/>
    <w:rsid w:val="00B65686"/>
    <w:rsid w:val="00B76E34"/>
    <w:rsid w:val="00B80F61"/>
    <w:rsid w:val="00B81E90"/>
    <w:rsid w:val="00B83475"/>
    <w:rsid w:val="00B84474"/>
    <w:rsid w:val="00B85670"/>
    <w:rsid w:val="00B91A23"/>
    <w:rsid w:val="00B91D49"/>
    <w:rsid w:val="00B959D2"/>
    <w:rsid w:val="00B973F5"/>
    <w:rsid w:val="00BA1DC0"/>
    <w:rsid w:val="00BA4F72"/>
    <w:rsid w:val="00BA7511"/>
    <w:rsid w:val="00BB0BBB"/>
    <w:rsid w:val="00BB4B97"/>
    <w:rsid w:val="00BB58F8"/>
    <w:rsid w:val="00BC44F9"/>
    <w:rsid w:val="00BC7794"/>
    <w:rsid w:val="00BD5845"/>
    <w:rsid w:val="00BE36D2"/>
    <w:rsid w:val="00BE5B46"/>
    <w:rsid w:val="00BF1B9C"/>
    <w:rsid w:val="00BF3CD6"/>
    <w:rsid w:val="00BF4F24"/>
    <w:rsid w:val="00BF7A20"/>
    <w:rsid w:val="00C00B14"/>
    <w:rsid w:val="00C072C6"/>
    <w:rsid w:val="00C129F2"/>
    <w:rsid w:val="00C12DF6"/>
    <w:rsid w:val="00C13D15"/>
    <w:rsid w:val="00C17D49"/>
    <w:rsid w:val="00C300A2"/>
    <w:rsid w:val="00C325E8"/>
    <w:rsid w:val="00C43F72"/>
    <w:rsid w:val="00C456A1"/>
    <w:rsid w:val="00C5585D"/>
    <w:rsid w:val="00C56F8B"/>
    <w:rsid w:val="00C5736B"/>
    <w:rsid w:val="00C60E7D"/>
    <w:rsid w:val="00C65470"/>
    <w:rsid w:val="00C657E2"/>
    <w:rsid w:val="00C70DAA"/>
    <w:rsid w:val="00C70F86"/>
    <w:rsid w:val="00C73295"/>
    <w:rsid w:val="00C74B74"/>
    <w:rsid w:val="00C8488F"/>
    <w:rsid w:val="00C85DD3"/>
    <w:rsid w:val="00C86076"/>
    <w:rsid w:val="00C866E0"/>
    <w:rsid w:val="00C86899"/>
    <w:rsid w:val="00CA7866"/>
    <w:rsid w:val="00CB78C3"/>
    <w:rsid w:val="00CB7BC3"/>
    <w:rsid w:val="00CC30B8"/>
    <w:rsid w:val="00CC3C8F"/>
    <w:rsid w:val="00CD5B65"/>
    <w:rsid w:val="00CE405C"/>
    <w:rsid w:val="00CF5E64"/>
    <w:rsid w:val="00D031CE"/>
    <w:rsid w:val="00D07BEB"/>
    <w:rsid w:val="00D17B15"/>
    <w:rsid w:val="00D27878"/>
    <w:rsid w:val="00D27B6E"/>
    <w:rsid w:val="00D32383"/>
    <w:rsid w:val="00D33177"/>
    <w:rsid w:val="00D33823"/>
    <w:rsid w:val="00D34883"/>
    <w:rsid w:val="00D3521D"/>
    <w:rsid w:val="00D37F05"/>
    <w:rsid w:val="00D4269E"/>
    <w:rsid w:val="00D53E05"/>
    <w:rsid w:val="00D53F7D"/>
    <w:rsid w:val="00D57E05"/>
    <w:rsid w:val="00D6097D"/>
    <w:rsid w:val="00D62E33"/>
    <w:rsid w:val="00D656D1"/>
    <w:rsid w:val="00D706A5"/>
    <w:rsid w:val="00D71B67"/>
    <w:rsid w:val="00D72C58"/>
    <w:rsid w:val="00D747E0"/>
    <w:rsid w:val="00D7508D"/>
    <w:rsid w:val="00D82EB0"/>
    <w:rsid w:val="00D872A1"/>
    <w:rsid w:val="00D904DE"/>
    <w:rsid w:val="00D95A1E"/>
    <w:rsid w:val="00D97400"/>
    <w:rsid w:val="00DC0A10"/>
    <w:rsid w:val="00DC2101"/>
    <w:rsid w:val="00DC2138"/>
    <w:rsid w:val="00DD488A"/>
    <w:rsid w:val="00DD706A"/>
    <w:rsid w:val="00DE1244"/>
    <w:rsid w:val="00DE47DD"/>
    <w:rsid w:val="00DE6503"/>
    <w:rsid w:val="00DF21A8"/>
    <w:rsid w:val="00DF367C"/>
    <w:rsid w:val="00DF444A"/>
    <w:rsid w:val="00DF7871"/>
    <w:rsid w:val="00DF7E80"/>
    <w:rsid w:val="00E0339B"/>
    <w:rsid w:val="00E0607F"/>
    <w:rsid w:val="00E16EA8"/>
    <w:rsid w:val="00E27DD3"/>
    <w:rsid w:val="00E46E9A"/>
    <w:rsid w:val="00E50774"/>
    <w:rsid w:val="00E54B53"/>
    <w:rsid w:val="00E57FF8"/>
    <w:rsid w:val="00E6063A"/>
    <w:rsid w:val="00E7132B"/>
    <w:rsid w:val="00E730AC"/>
    <w:rsid w:val="00E83325"/>
    <w:rsid w:val="00E86F5E"/>
    <w:rsid w:val="00EA2799"/>
    <w:rsid w:val="00EA2E45"/>
    <w:rsid w:val="00EA4DB3"/>
    <w:rsid w:val="00EA6520"/>
    <w:rsid w:val="00EA6D9A"/>
    <w:rsid w:val="00EA783D"/>
    <w:rsid w:val="00EB3018"/>
    <w:rsid w:val="00EC2618"/>
    <w:rsid w:val="00EC2685"/>
    <w:rsid w:val="00EC291A"/>
    <w:rsid w:val="00EC4C2A"/>
    <w:rsid w:val="00ED51B9"/>
    <w:rsid w:val="00EE78C0"/>
    <w:rsid w:val="00EF0A7D"/>
    <w:rsid w:val="00EF382B"/>
    <w:rsid w:val="00F02448"/>
    <w:rsid w:val="00F155C5"/>
    <w:rsid w:val="00F2526E"/>
    <w:rsid w:val="00F376B3"/>
    <w:rsid w:val="00F40779"/>
    <w:rsid w:val="00F419E1"/>
    <w:rsid w:val="00F42320"/>
    <w:rsid w:val="00F4716A"/>
    <w:rsid w:val="00F50CBF"/>
    <w:rsid w:val="00F53A90"/>
    <w:rsid w:val="00F63C58"/>
    <w:rsid w:val="00F63D42"/>
    <w:rsid w:val="00F66352"/>
    <w:rsid w:val="00F67056"/>
    <w:rsid w:val="00F67143"/>
    <w:rsid w:val="00F75179"/>
    <w:rsid w:val="00F87740"/>
    <w:rsid w:val="00F92C20"/>
    <w:rsid w:val="00FA194E"/>
    <w:rsid w:val="00FA53AA"/>
    <w:rsid w:val="00FC6890"/>
    <w:rsid w:val="00FD45A0"/>
    <w:rsid w:val="00FD6453"/>
    <w:rsid w:val="00FD723D"/>
    <w:rsid w:val="00FE2006"/>
    <w:rsid w:val="00FE2A10"/>
    <w:rsid w:val="00FE3B70"/>
    <w:rsid w:val="00FE4153"/>
    <w:rsid w:val="00FF46BA"/>
    <w:rsid w:val="00FF759C"/>
    <w:rsid w:val="018E6B2B"/>
    <w:rsid w:val="02F56234"/>
    <w:rsid w:val="04C14B1F"/>
    <w:rsid w:val="06055C57"/>
    <w:rsid w:val="061176C1"/>
    <w:rsid w:val="067B4654"/>
    <w:rsid w:val="080333BB"/>
    <w:rsid w:val="08E42F99"/>
    <w:rsid w:val="090F5E6C"/>
    <w:rsid w:val="0A87692D"/>
    <w:rsid w:val="0CFB61CC"/>
    <w:rsid w:val="0D57078A"/>
    <w:rsid w:val="0F1F1587"/>
    <w:rsid w:val="0FF11E28"/>
    <w:rsid w:val="114E65C0"/>
    <w:rsid w:val="130F619E"/>
    <w:rsid w:val="15AA04D5"/>
    <w:rsid w:val="15F47192"/>
    <w:rsid w:val="16D05A89"/>
    <w:rsid w:val="16E65167"/>
    <w:rsid w:val="172521F5"/>
    <w:rsid w:val="172E2BEF"/>
    <w:rsid w:val="18BD66DB"/>
    <w:rsid w:val="19F95DF8"/>
    <w:rsid w:val="1ADD598E"/>
    <w:rsid w:val="1B531B67"/>
    <w:rsid w:val="1D814D6C"/>
    <w:rsid w:val="1F6C4F6C"/>
    <w:rsid w:val="20102B5D"/>
    <w:rsid w:val="22F748E7"/>
    <w:rsid w:val="24247AF1"/>
    <w:rsid w:val="24CA6938"/>
    <w:rsid w:val="24F91FD7"/>
    <w:rsid w:val="26912667"/>
    <w:rsid w:val="27E92C82"/>
    <w:rsid w:val="28EB6812"/>
    <w:rsid w:val="2ADB2F1D"/>
    <w:rsid w:val="2B0D34F7"/>
    <w:rsid w:val="2D271DAB"/>
    <w:rsid w:val="2D6F6BE8"/>
    <w:rsid w:val="2D9E772C"/>
    <w:rsid w:val="2F8D05A4"/>
    <w:rsid w:val="301C680D"/>
    <w:rsid w:val="304B73DC"/>
    <w:rsid w:val="31737FFF"/>
    <w:rsid w:val="31976522"/>
    <w:rsid w:val="32872F3E"/>
    <w:rsid w:val="32C20EBC"/>
    <w:rsid w:val="32E31794"/>
    <w:rsid w:val="32EC1299"/>
    <w:rsid w:val="32F92C65"/>
    <w:rsid w:val="33C22EAC"/>
    <w:rsid w:val="345F6CD7"/>
    <w:rsid w:val="34F920EE"/>
    <w:rsid w:val="35066905"/>
    <w:rsid w:val="35DB257D"/>
    <w:rsid w:val="36DD09C9"/>
    <w:rsid w:val="372C4E0C"/>
    <w:rsid w:val="386945FE"/>
    <w:rsid w:val="391E54CF"/>
    <w:rsid w:val="39D36596"/>
    <w:rsid w:val="3A5D218B"/>
    <w:rsid w:val="3C327B8F"/>
    <w:rsid w:val="3DAA3E5E"/>
    <w:rsid w:val="3DB833B8"/>
    <w:rsid w:val="3DE44963"/>
    <w:rsid w:val="3E5E46B6"/>
    <w:rsid w:val="3E627784"/>
    <w:rsid w:val="3F0A48DA"/>
    <w:rsid w:val="410B34CD"/>
    <w:rsid w:val="42DB72D5"/>
    <w:rsid w:val="44466DF7"/>
    <w:rsid w:val="46102D9F"/>
    <w:rsid w:val="47040901"/>
    <w:rsid w:val="471045FD"/>
    <w:rsid w:val="48BD4F40"/>
    <w:rsid w:val="4AB8612C"/>
    <w:rsid w:val="4B374609"/>
    <w:rsid w:val="4BDB116B"/>
    <w:rsid w:val="4D58160D"/>
    <w:rsid w:val="4D6C0D87"/>
    <w:rsid w:val="4DCD6410"/>
    <w:rsid w:val="4E8179BB"/>
    <w:rsid w:val="4F8E537E"/>
    <w:rsid w:val="4F8F0757"/>
    <w:rsid w:val="4FA6452A"/>
    <w:rsid w:val="4FB65915"/>
    <w:rsid w:val="51534A93"/>
    <w:rsid w:val="51D24CC4"/>
    <w:rsid w:val="52F043EB"/>
    <w:rsid w:val="535D42B4"/>
    <w:rsid w:val="556F124F"/>
    <w:rsid w:val="568D48D7"/>
    <w:rsid w:val="577D14BB"/>
    <w:rsid w:val="588A355D"/>
    <w:rsid w:val="588C013C"/>
    <w:rsid w:val="596C2494"/>
    <w:rsid w:val="59D10B16"/>
    <w:rsid w:val="5B737814"/>
    <w:rsid w:val="5BCB74FA"/>
    <w:rsid w:val="5C912DEC"/>
    <w:rsid w:val="5CDF3946"/>
    <w:rsid w:val="5D777D70"/>
    <w:rsid w:val="5F397572"/>
    <w:rsid w:val="5F7F76E0"/>
    <w:rsid w:val="5F8A5DBF"/>
    <w:rsid w:val="61283C4F"/>
    <w:rsid w:val="617E0948"/>
    <w:rsid w:val="655C5EBF"/>
    <w:rsid w:val="66B27AF4"/>
    <w:rsid w:val="673F3070"/>
    <w:rsid w:val="678B3023"/>
    <w:rsid w:val="67C76B1D"/>
    <w:rsid w:val="68B12A17"/>
    <w:rsid w:val="68C0149A"/>
    <w:rsid w:val="69075F51"/>
    <w:rsid w:val="69770201"/>
    <w:rsid w:val="69844E5A"/>
    <w:rsid w:val="69A26572"/>
    <w:rsid w:val="6DFB2481"/>
    <w:rsid w:val="6E6506EE"/>
    <w:rsid w:val="6EA4236F"/>
    <w:rsid w:val="70856B02"/>
    <w:rsid w:val="71197574"/>
    <w:rsid w:val="72B97FD0"/>
    <w:rsid w:val="72E00DBC"/>
    <w:rsid w:val="73A043F9"/>
    <w:rsid w:val="75B91813"/>
    <w:rsid w:val="7789677A"/>
    <w:rsid w:val="788F0580"/>
    <w:rsid w:val="79C97FC4"/>
    <w:rsid w:val="7A132D08"/>
    <w:rsid w:val="7B005035"/>
    <w:rsid w:val="7BB573EB"/>
    <w:rsid w:val="7C393D65"/>
    <w:rsid w:val="7C7A6725"/>
    <w:rsid w:val="7CB61CE2"/>
    <w:rsid w:val="7CE26947"/>
    <w:rsid w:val="7DCA50A1"/>
    <w:rsid w:val="7E71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iPriority="9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outlineLvl w:val="0"/>
    </w:pPr>
    <w:rPr>
      <w:b/>
      <w:u w:val="single"/>
    </w:rPr>
  </w:style>
  <w:style w:type="paragraph" w:styleId="3">
    <w:name w:val="heading 2"/>
    <w:basedOn w:val="1"/>
    <w:next w:val="1"/>
    <w:link w:val="22"/>
    <w:qFormat/>
    <w:uiPriority w:val="0"/>
    <w:pPr>
      <w:keepNext/>
      <w:jc w:val="center"/>
      <w:outlineLvl w:val="1"/>
    </w:pPr>
    <w:rPr>
      <w:b/>
      <w:bCs/>
    </w:rPr>
  </w:style>
  <w:style w:type="paragraph" w:styleId="4">
    <w:name w:val="heading 3"/>
    <w:basedOn w:val="1"/>
    <w:next w:val="1"/>
    <w:link w:val="23"/>
    <w:qFormat/>
    <w:uiPriority w:val="0"/>
    <w:pPr>
      <w:keepNext/>
      <w:jc w:val="both"/>
      <w:outlineLvl w:val="2"/>
    </w:pPr>
    <w:rPr>
      <w:b/>
      <w:sz w:val="28"/>
      <w:szCs w:val="20"/>
    </w:rPr>
  </w:style>
  <w:style w:type="paragraph" w:styleId="5">
    <w:name w:val="heading 6"/>
    <w:basedOn w:val="1"/>
    <w:next w:val="1"/>
    <w:link w:val="24"/>
    <w:qFormat/>
    <w:uiPriority w:val="0"/>
    <w:pPr>
      <w:keepNext/>
      <w:jc w:val="center"/>
      <w:outlineLvl w:val="5"/>
    </w:pPr>
    <w:rPr>
      <w:b/>
      <w:szCs w:val="20"/>
      <w:u w:val="single"/>
    </w:rPr>
  </w:style>
  <w:style w:type="paragraph" w:styleId="6">
    <w:name w:val="heading 7"/>
    <w:basedOn w:val="1"/>
    <w:next w:val="1"/>
    <w:link w:val="25"/>
    <w:qFormat/>
    <w:uiPriority w:val="0"/>
    <w:pPr>
      <w:keepNext/>
      <w:outlineLvl w:val="6"/>
    </w:pPr>
    <w:rPr>
      <w:szCs w:val="20"/>
      <w:u w:val="single"/>
    </w:rPr>
  </w:style>
  <w:style w:type="paragraph" w:styleId="7">
    <w:name w:val="heading 9"/>
    <w:basedOn w:val="1"/>
    <w:next w:val="1"/>
    <w:link w:val="26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paragraph" w:styleId="11">
    <w:name w:val="Balloon Text"/>
    <w:basedOn w:val="1"/>
    <w:link w:val="33"/>
    <w:semiHidden/>
    <w:qFormat/>
    <w:uiPriority w:val="0"/>
    <w:rPr>
      <w:rFonts w:ascii="Tahoma" w:hAnsi="Tahoma" w:cs="Tahoma"/>
      <w:sz w:val="16"/>
      <w:szCs w:val="16"/>
    </w:rPr>
  </w:style>
  <w:style w:type="paragraph" w:styleId="12">
    <w:name w:val="Body Text Indent 3"/>
    <w:basedOn w:val="1"/>
    <w:link w:val="31"/>
    <w:qFormat/>
    <w:uiPriority w:val="0"/>
    <w:pPr>
      <w:spacing w:after="120"/>
      <w:ind w:left="283"/>
    </w:pPr>
    <w:rPr>
      <w:sz w:val="16"/>
      <w:szCs w:val="16"/>
    </w:rPr>
  </w:style>
  <w:style w:type="paragraph" w:styleId="13">
    <w:name w:val="header"/>
    <w:basedOn w:val="1"/>
    <w:link w:val="42"/>
    <w:qFormat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8"/>
    <w:qFormat/>
    <w:uiPriority w:val="0"/>
    <w:pPr>
      <w:jc w:val="both"/>
    </w:pPr>
  </w:style>
  <w:style w:type="paragraph" w:styleId="15">
    <w:name w:val="Body Text First Indent 2"/>
    <w:basedOn w:val="16"/>
    <w:link w:val="30"/>
    <w:qFormat/>
    <w:uiPriority w:val="0"/>
    <w:pPr>
      <w:ind w:firstLine="210"/>
    </w:pPr>
  </w:style>
  <w:style w:type="paragraph" w:styleId="16">
    <w:name w:val="Body Text Indent"/>
    <w:basedOn w:val="1"/>
    <w:link w:val="29"/>
    <w:qFormat/>
    <w:uiPriority w:val="0"/>
    <w:pPr>
      <w:spacing w:after="120"/>
      <w:ind w:left="283"/>
    </w:pPr>
  </w:style>
  <w:style w:type="paragraph" w:styleId="17">
    <w:name w:val="Title"/>
    <w:basedOn w:val="1"/>
    <w:link w:val="27"/>
    <w:qFormat/>
    <w:uiPriority w:val="0"/>
    <w:pPr>
      <w:jc w:val="center"/>
    </w:pPr>
    <w:rPr>
      <w:b/>
      <w:sz w:val="28"/>
      <w:szCs w:val="20"/>
    </w:rPr>
  </w:style>
  <w:style w:type="paragraph" w:styleId="18">
    <w:name w:val="footer"/>
    <w:basedOn w:val="1"/>
    <w:link w:val="43"/>
    <w:qFormat/>
    <w:uiPriority w:val="0"/>
    <w:pPr>
      <w:tabs>
        <w:tab w:val="center" w:pos="4677"/>
        <w:tab w:val="right" w:pos="9355"/>
      </w:tabs>
    </w:pPr>
  </w:style>
  <w:style w:type="paragraph" w:styleId="19">
    <w:name w:val="Body Text Indent 2"/>
    <w:basedOn w:val="1"/>
    <w:link w:val="35"/>
    <w:qFormat/>
    <w:uiPriority w:val="0"/>
    <w:pPr>
      <w:spacing w:after="120" w:line="480" w:lineRule="auto"/>
      <w:ind w:left="283"/>
    </w:pPr>
  </w:style>
  <w:style w:type="table" w:styleId="20">
    <w:name w:val="Table Grid"/>
    <w:basedOn w:val="9"/>
    <w:qFormat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Заголовок 1 Знак"/>
    <w:basedOn w:val="8"/>
    <w:link w:val="2"/>
    <w:qFormat/>
    <w:uiPriority w:val="0"/>
    <w:rPr>
      <w:rFonts w:ascii="Times New Roman" w:hAnsi="Times New Roman" w:eastAsia="Times New Roman" w:cs="Times New Roman"/>
      <w:b/>
      <w:sz w:val="24"/>
      <w:szCs w:val="24"/>
      <w:u w:val="single"/>
      <w:lang w:eastAsia="ru-RU"/>
    </w:rPr>
  </w:style>
  <w:style w:type="character" w:customStyle="1" w:styleId="22">
    <w:name w:val="Заголовок 2 Знак"/>
    <w:basedOn w:val="8"/>
    <w:link w:val="3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23">
    <w:name w:val="Заголовок 3 Знак"/>
    <w:basedOn w:val="8"/>
    <w:link w:val="4"/>
    <w:qFormat/>
    <w:uiPriority w:val="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customStyle="1" w:styleId="24">
    <w:name w:val="Заголовок 6 Знак"/>
    <w:basedOn w:val="8"/>
    <w:link w:val="5"/>
    <w:qFormat/>
    <w:uiPriority w:val="0"/>
    <w:rPr>
      <w:rFonts w:ascii="Times New Roman" w:hAnsi="Times New Roman" w:eastAsia="Times New Roman" w:cs="Times New Roman"/>
      <w:b/>
      <w:sz w:val="24"/>
      <w:szCs w:val="20"/>
      <w:u w:val="single"/>
      <w:lang w:eastAsia="ru-RU"/>
    </w:rPr>
  </w:style>
  <w:style w:type="character" w:customStyle="1" w:styleId="25">
    <w:name w:val="Заголовок 7 Знак"/>
    <w:basedOn w:val="8"/>
    <w:link w:val="6"/>
    <w:qFormat/>
    <w:uiPriority w:val="0"/>
    <w:rPr>
      <w:rFonts w:ascii="Times New Roman" w:hAnsi="Times New Roman" w:eastAsia="Times New Roman" w:cs="Times New Roman"/>
      <w:sz w:val="24"/>
      <w:szCs w:val="20"/>
      <w:u w:val="single"/>
      <w:lang w:eastAsia="ru-RU"/>
    </w:rPr>
  </w:style>
  <w:style w:type="character" w:customStyle="1" w:styleId="26">
    <w:name w:val="Заголовок 9 Знак"/>
    <w:basedOn w:val="8"/>
    <w:link w:val="7"/>
    <w:qFormat/>
    <w:uiPriority w:val="0"/>
    <w:rPr>
      <w:rFonts w:ascii="Arial" w:hAnsi="Arial" w:eastAsia="Times New Roman" w:cs="Arial"/>
      <w:lang w:eastAsia="ru-RU"/>
    </w:rPr>
  </w:style>
  <w:style w:type="character" w:customStyle="1" w:styleId="27">
    <w:name w:val="Название Знак"/>
    <w:basedOn w:val="8"/>
    <w:link w:val="17"/>
    <w:qFormat/>
    <w:uiPriority w:val="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customStyle="1" w:styleId="28">
    <w:name w:val="Основной текст Знак"/>
    <w:basedOn w:val="8"/>
    <w:link w:val="14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9">
    <w:name w:val="Основной текст с отступом Знак"/>
    <w:basedOn w:val="8"/>
    <w:link w:val="16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0">
    <w:name w:val="Красная строка 2 Знак"/>
    <w:basedOn w:val="29"/>
    <w:link w:val="15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8"/>
    <w:link w:val="12"/>
    <w:qFormat/>
    <w:uiPriority w:val="0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2">
    <w:name w:val="ConsPlusNormal"/>
    <w:qFormat/>
    <w:uiPriority w:val="0"/>
    <w:pPr>
      <w:spacing w:after="0" w:line="240" w:lineRule="auto"/>
      <w:ind w:firstLine="720"/>
    </w:pPr>
    <w:rPr>
      <w:rFonts w:ascii="Arial" w:hAnsi="Arial" w:eastAsia="Times New Roman" w:cs="Times New Roman"/>
      <w:snapToGrid w:val="0"/>
      <w:sz w:val="20"/>
      <w:szCs w:val="20"/>
      <w:lang w:val="ru-RU" w:eastAsia="ru-RU" w:bidi="ar-SA"/>
    </w:rPr>
  </w:style>
  <w:style w:type="character" w:customStyle="1" w:styleId="33">
    <w:name w:val="Текст выноски Знак"/>
    <w:basedOn w:val="8"/>
    <w:link w:val="11"/>
    <w:semiHidden/>
    <w:qFormat/>
    <w:uiPriority w:val="0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34">
    <w:name w:val="ConsPlusNonformat"/>
    <w:qFormat/>
    <w:uiPriority w:val="0"/>
    <w:pPr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35">
    <w:name w:val="Основной текст с отступом 2 Знак"/>
    <w:basedOn w:val="8"/>
    <w:link w:val="19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6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Arial" w:hAnsi="Arial" w:eastAsia="Times New Roman" w:cs="Arial"/>
      <w:b/>
      <w:bCs/>
      <w:sz w:val="20"/>
      <w:szCs w:val="20"/>
      <w:lang w:val="ru-RU" w:eastAsia="ru-RU" w:bidi="ar-SA"/>
    </w:rPr>
  </w:style>
  <w:style w:type="paragraph" w:customStyle="1" w:styleId="37">
    <w:name w:val="Фин. управление"/>
    <w:basedOn w:val="1"/>
    <w:qFormat/>
    <w:uiPriority w:val="99"/>
    <w:pPr>
      <w:spacing w:line="360" w:lineRule="auto"/>
      <w:ind w:firstLine="720"/>
      <w:jc w:val="center"/>
    </w:pPr>
    <w:rPr>
      <w:sz w:val="26"/>
      <w:szCs w:val="26"/>
    </w:rPr>
  </w:style>
  <w:style w:type="paragraph" w:styleId="38">
    <w:name w:val="List Paragraph"/>
    <w:basedOn w:val="1"/>
    <w:qFormat/>
    <w:uiPriority w:val="34"/>
    <w:pPr>
      <w:ind w:left="720"/>
      <w:contextualSpacing/>
    </w:pPr>
  </w:style>
  <w:style w:type="character" w:customStyle="1" w:styleId="39">
    <w:name w:val="apple-converted-space"/>
    <w:basedOn w:val="8"/>
    <w:qFormat/>
    <w:uiPriority w:val="0"/>
  </w:style>
  <w:style w:type="paragraph" w:customStyle="1" w:styleId="40">
    <w:name w:val="pt-a-000003"/>
    <w:basedOn w:val="1"/>
    <w:qFormat/>
    <w:uiPriority w:val="0"/>
    <w:pPr>
      <w:spacing w:before="100" w:beforeAutospacing="1" w:after="100" w:afterAutospacing="1"/>
    </w:pPr>
  </w:style>
  <w:style w:type="character" w:customStyle="1" w:styleId="41">
    <w:name w:val="pt-a0-000004"/>
    <w:basedOn w:val="8"/>
    <w:qFormat/>
    <w:uiPriority w:val="0"/>
  </w:style>
  <w:style w:type="character" w:customStyle="1" w:styleId="42">
    <w:name w:val="Верхний колонтитул Знак"/>
    <w:basedOn w:val="8"/>
    <w:link w:val="13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43">
    <w:name w:val="Нижний колонтитул Знак"/>
    <w:basedOn w:val="8"/>
    <w:link w:val="18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44">
    <w:name w:val="No Spacing"/>
    <w:qFormat/>
    <w:uiPriority w:val="1"/>
    <w:pPr>
      <w:spacing w:after="0" w:line="240" w:lineRule="auto"/>
    </w:pPr>
    <w:rPr>
      <w:rFonts w:ascii="Calibri" w:hAnsi="Calibri" w:eastAsia="Times New Roman" w:cs="Calibr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D31E4-CFD0-4CDD-A730-A75096C8B2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3058</Words>
  <Characters>17437</Characters>
  <Lines>145</Lines>
  <Paragraphs>40</Paragraphs>
  <TotalTime>5</TotalTime>
  <ScaleCrop>false</ScaleCrop>
  <LinksUpToDate>false</LinksUpToDate>
  <CharactersWithSpaces>20455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2018-08-07T05:33:00Z</dcterms:created>
  <dc:creator>Елена</dc:creator>
  <cp:lastModifiedBy>user</cp:lastModifiedBy>
  <cp:lastPrinted>2018-10-23T01:06:00Z</cp:lastPrinted>
  <dcterms:modified xsi:type="dcterms:W3CDTF">2022-10-13T04:18:18Z</dcterms:modified>
  <cp:revision>397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CAF08FE3D4D44C97AB04C0C803644D16</vt:lpwstr>
  </property>
</Properties>
</file>