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A7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D136AE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 xml:space="preserve">об оценки эффективности </w:t>
      </w:r>
      <w:proofErr w:type="gramStart"/>
      <w:r w:rsidRPr="00D136AE">
        <w:rPr>
          <w:rFonts w:ascii="Times New Roman" w:hAnsi="Times New Roman" w:cs="Times New Roman"/>
          <w:b/>
          <w:sz w:val="24"/>
          <w:szCs w:val="24"/>
        </w:rPr>
        <w:t>налоговых</w:t>
      </w:r>
      <w:proofErr w:type="gramEnd"/>
      <w:r w:rsidRPr="00D136AE">
        <w:rPr>
          <w:rFonts w:ascii="Times New Roman" w:hAnsi="Times New Roman" w:cs="Times New Roman"/>
          <w:b/>
          <w:sz w:val="24"/>
          <w:szCs w:val="24"/>
        </w:rPr>
        <w:t xml:space="preserve"> расхода Лесозаводского городского округа по 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земельному налогу, </w:t>
      </w:r>
      <w:r w:rsidRPr="00D136AE">
        <w:rPr>
          <w:rFonts w:ascii="Times New Roman" w:hAnsi="Times New Roman" w:cs="Times New Roman"/>
          <w:b/>
          <w:sz w:val="24"/>
          <w:szCs w:val="24"/>
        </w:rPr>
        <w:t>установленного решением Думы Лесозаводского городского округа</w:t>
      </w:r>
      <w:r w:rsidR="00344500">
        <w:rPr>
          <w:rFonts w:ascii="Times New Roman" w:hAnsi="Times New Roman" w:cs="Times New Roman"/>
          <w:b/>
          <w:sz w:val="24"/>
          <w:szCs w:val="24"/>
        </w:rPr>
        <w:t xml:space="preserve"> от 21.07.2015 № 363-НПА «Об установлении земельного налога на территории Лесозаводского городского округа»</w:t>
      </w:r>
      <w:r w:rsidRPr="00D136AE">
        <w:rPr>
          <w:rFonts w:ascii="Times New Roman" w:hAnsi="Times New Roman" w:cs="Times New Roman"/>
          <w:b/>
          <w:sz w:val="24"/>
          <w:szCs w:val="24"/>
        </w:rPr>
        <w:t>,</w:t>
      </w:r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20</w:t>
      </w:r>
      <w:r w:rsidR="00A33F05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7165"/>
      </w:tblGrid>
      <w:tr w:rsidR="00D136AE" w:rsidTr="00D136AE">
        <w:tc>
          <w:tcPr>
            <w:tcW w:w="817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165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2A171D" w:rsidTr="002A171D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9" w:type="dxa"/>
            <w:gridSpan w:val="2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B71BB3" w:rsidTr="00D136AE">
        <w:tc>
          <w:tcPr>
            <w:tcW w:w="817" w:type="dxa"/>
          </w:tcPr>
          <w:p w:rsidR="00B71BB3" w:rsidRPr="00BF51CC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B71BB3" w:rsidRPr="00BF51CC" w:rsidRDefault="00B71BB3" w:rsidP="003D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165" w:type="dxa"/>
          </w:tcPr>
          <w:p w:rsidR="00B71BB3" w:rsidRPr="00CC7818" w:rsidRDefault="00CC7818" w:rsidP="00EF5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EF5040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</w:p>
        </w:tc>
      </w:tr>
      <w:tr w:rsidR="00EF5040" w:rsidTr="00D136AE">
        <w:tc>
          <w:tcPr>
            <w:tcW w:w="817" w:type="dxa"/>
          </w:tcPr>
          <w:p w:rsidR="00EF5040" w:rsidRPr="00BF51CC" w:rsidRDefault="00EF5040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EF5040" w:rsidRPr="00BF51CC" w:rsidRDefault="00EF5040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165" w:type="dxa"/>
          </w:tcPr>
          <w:p w:rsidR="00EF5040" w:rsidRPr="002036F6" w:rsidRDefault="00EF5040" w:rsidP="00771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6F6">
              <w:rPr>
                <w:rFonts w:ascii="Times New Roman" w:hAnsi="Times New Roman" w:cs="Times New Roman"/>
                <w:sz w:val="24"/>
                <w:szCs w:val="24"/>
              </w:rPr>
              <w:t>Пониженная налоговая ставка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165" w:type="dxa"/>
          </w:tcPr>
          <w:p w:rsidR="00CC7818" w:rsidRPr="00CC7818" w:rsidRDefault="00CC7818" w:rsidP="00771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713D3">
              <w:rPr>
                <w:rFonts w:ascii="Times New Roman" w:hAnsi="Times New Roman" w:cs="Times New Roman"/>
                <w:sz w:val="24"/>
                <w:szCs w:val="24"/>
              </w:rPr>
              <w:t>тимулирующий</w:t>
            </w: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налоговый расход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воспользовавшихся льготой</w:t>
            </w:r>
          </w:p>
        </w:tc>
        <w:tc>
          <w:tcPr>
            <w:tcW w:w="7165" w:type="dxa"/>
          </w:tcPr>
          <w:p w:rsidR="00CC7818" w:rsidRPr="00B62366" w:rsidRDefault="00A33F05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</w:t>
            </w:r>
            <w:proofErr w:type="spell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7165" w:type="dxa"/>
          </w:tcPr>
          <w:p w:rsidR="00CC7818" w:rsidRPr="00B62366" w:rsidRDefault="00A33F05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1736</w:t>
            </w:r>
          </w:p>
        </w:tc>
      </w:tr>
      <w:tr w:rsidR="00CC7818" w:rsidTr="002A171D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969" w:type="dxa"/>
            <w:gridSpan w:val="2"/>
          </w:tcPr>
          <w:p w:rsidR="00CC7818" w:rsidRPr="003D6309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7713D3" w:rsidTr="00D136AE">
        <w:tc>
          <w:tcPr>
            <w:tcW w:w="817" w:type="dxa"/>
          </w:tcPr>
          <w:p w:rsidR="007713D3" w:rsidRPr="00BF51CC" w:rsidRDefault="007713D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7713D3" w:rsidRPr="00BF51CC" w:rsidRDefault="007713D3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Соответствии налогового расхода целям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  <w:proofErr w:type="gramEnd"/>
          </w:p>
        </w:tc>
        <w:tc>
          <w:tcPr>
            <w:tcW w:w="7165" w:type="dxa"/>
          </w:tcPr>
          <w:p w:rsidR="007713D3" w:rsidRPr="00F84F7F" w:rsidRDefault="00F84F7F" w:rsidP="00F84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F84F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овышение  доли  промышленного  производства  товаров  в  структуре экономики </w:t>
            </w:r>
            <w:r w:rsidRPr="00F84F7F">
              <w:rPr>
                <w:rFonts w:ascii="Times New Roman" w:hAnsi="Times New Roman" w:cs="Times New Roman"/>
                <w:sz w:val="24"/>
                <w:szCs w:val="24"/>
              </w:rPr>
              <w:t>Лесозаводского городского округа в соответствии с п. 1.3 ч. 1 Концепции развития Лесозаводского городского округа 2016-2030 годы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165" w:type="dxa"/>
          </w:tcPr>
          <w:p w:rsidR="00CC7818" w:rsidRPr="003D6309" w:rsidRDefault="00CC7818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D6309">
              <w:rPr>
                <w:rFonts w:ascii="Times New Roman" w:hAnsi="Times New Roman" w:cs="Times New Roman"/>
                <w:sz w:val="24"/>
                <w:szCs w:val="24"/>
              </w:rPr>
              <w:t>алоговая льгота востребована</w:t>
            </w:r>
          </w:p>
        </w:tc>
      </w:tr>
      <w:tr w:rsidR="00CC7818" w:rsidTr="002A171D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969" w:type="dxa"/>
            <w:gridSpan w:val="2"/>
          </w:tcPr>
          <w:p w:rsidR="00CC7818" w:rsidRPr="00947663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F84F7F" w:rsidTr="00D136AE">
        <w:tc>
          <w:tcPr>
            <w:tcW w:w="817" w:type="dxa"/>
          </w:tcPr>
          <w:p w:rsidR="00F84F7F" w:rsidRPr="00BF51CC" w:rsidRDefault="00F84F7F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F84F7F" w:rsidRPr="00BF51CC" w:rsidRDefault="00F84F7F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Вклад налоговой льготы в изменение значения показателя 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F84F7F" w:rsidRPr="00F84F7F" w:rsidRDefault="00F84F7F" w:rsidP="00D50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F7F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в бюджетную систему Российской Федерации</w:t>
            </w:r>
          </w:p>
        </w:tc>
      </w:tr>
      <w:tr w:rsidR="00BA27BE" w:rsidTr="002A171D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969" w:type="dxa"/>
            <w:gridSpan w:val="2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результативности предоставления льгот и результативности 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альтернативных механизмов достижения целей муниципальной программы Лесозаводского </w:t>
            </w: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социально-экономической 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BA27BE" w:rsidRPr="00635EBB" w:rsidRDefault="00B556D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Административные механизмы отсутствуют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165" w:type="dxa"/>
          </w:tcPr>
          <w:p w:rsidR="00BA27BE" w:rsidRPr="00635EBB" w:rsidRDefault="00955B9D" w:rsidP="00AC078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60C2">
              <w:rPr>
                <w:rFonts w:ascii="Times New Roman" w:hAnsi="Times New Roman" w:cs="Times New Roman"/>
                <w:sz w:val="24"/>
                <w:szCs w:val="24"/>
              </w:rPr>
              <w:t xml:space="preserve">КБЭ = </w:t>
            </w:r>
            <w:r w:rsidR="00AC0783">
              <w:rPr>
                <w:rFonts w:ascii="Times New Roman" w:hAnsi="Times New Roman" w:cs="Times New Roman"/>
                <w:sz w:val="24"/>
                <w:szCs w:val="24"/>
              </w:rPr>
              <w:t>398526</w:t>
            </w:r>
            <w:r w:rsidR="00E660C2" w:rsidRPr="00E660C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AC0783">
              <w:rPr>
                <w:rFonts w:ascii="Times New Roman" w:hAnsi="Times New Roman" w:cs="Times New Roman"/>
                <w:sz w:val="24"/>
                <w:szCs w:val="24"/>
              </w:rPr>
              <w:t>345925</w:t>
            </w:r>
            <w:r w:rsidR="00E660C2" w:rsidRPr="00E660C2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AC0783">
              <w:rPr>
                <w:rFonts w:ascii="Times New Roman" w:hAnsi="Times New Roman" w:cs="Times New Roman"/>
                <w:sz w:val="24"/>
                <w:szCs w:val="24"/>
              </w:rPr>
              <w:t>2,71</w:t>
            </w:r>
            <w:bookmarkStart w:id="0" w:name="_GoBack"/>
            <w:bookmarkEnd w:id="0"/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165" w:type="dxa"/>
          </w:tcPr>
          <w:p w:rsidR="00BA27BE" w:rsidRPr="00635EBB" w:rsidRDefault="00C349C0" w:rsidP="0015541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1CED">
              <w:rPr>
                <w:rFonts w:ascii="Times New Roman" w:hAnsi="Times New Roman" w:cs="Times New Roman"/>
                <w:sz w:val="24"/>
                <w:szCs w:val="24"/>
              </w:rPr>
              <w:t>Эффективна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165" w:type="dxa"/>
          </w:tcPr>
          <w:p w:rsidR="00BA27BE" w:rsidRPr="00622451" w:rsidRDefault="00BA27BE" w:rsidP="00771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:rsidR="00D136AE" w:rsidRDefault="00D136AE" w:rsidP="00D136AE">
      <w:pPr>
        <w:spacing w:after="0"/>
        <w:jc w:val="center"/>
      </w:pPr>
    </w:p>
    <w:p w:rsidR="00D22AF6" w:rsidRDefault="00D22AF6" w:rsidP="00D136AE">
      <w:pPr>
        <w:spacing w:after="0"/>
        <w:jc w:val="center"/>
      </w:pPr>
    </w:p>
    <w:p w:rsidR="00D22AF6" w:rsidRPr="00D22AF6" w:rsidRDefault="00D22AF6" w:rsidP="00D22A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финансового </w:t>
      </w:r>
      <w:r w:rsidRPr="00D22AF6">
        <w:rPr>
          <w:rFonts w:ascii="Times New Roman" w:hAnsi="Times New Roman" w:cs="Times New Roman"/>
          <w:sz w:val="26"/>
          <w:szCs w:val="26"/>
        </w:rPr>
        <w:t xml:space="preserve">управления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3518B0">
        <w:rPr>
          <w:rFonts w:ascii="Times New Roman" w:hAnsi="Times New Roman" w:cs="Times New Roman"/>
          <w:sz w:val="26"/>
          <w:szCs w:val="26"/>
        </w:rPr>
        <w:t xml:space="preserve"> </w:t>
      </w:r>
      <w:r w:rsidRPr="00D22AF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22AF6">
        <w:rPr>
          <w:rFonts w:ascii="Times New Roman" w:hAnsi="Times New Roman" w:cs="Times New Roman"/>
          <w:sz w:val="26"/>
          <w:szCs w:val="26"/>
        </w:rPr>
        <w:t>В.Г.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D22AF6">
        <w:rPr>
          <w:rFonts w:ascii="Times New Roman" w:hAnsi="Times New Roman" w:cs="Times New Roman"/>
          <w:sz w:val="26"/>
          <w:szCs w:val="26"/>
        </w:rPr>
        <w:t>инюкова</w:t>
      </w:r>
      <w:proofErr w:type="spellEnd"/>
    </w:p>
    <w:sectPr w:rsidR="00D22AF6" w:rsidRPr="00D22AF6" w:rsidSect="00D136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36AE"/>
    <w:rsid w:val="000D09C9"/>
    <w:rsid w:val="0015541F"/>
    <w:rsid w:val="00180A50"/>
    <w:rsid w:val="001A18FF"/>
    <w:rsid w:val="001B60ED"/>
    <w:rsid w:val="001F07BE"/>
    <w:rsid w:val="002036F6"/>
    <w:rsid w:val="00207608"/>
    <w:rsid w:val="00257902"/>
    <w:rsid w:val="002A171D"/>
    <w:rsid w:val="00344500"/>
    <w:rsid w:val="003518B0"/>
    <w:rsid w:val="003D6309"/>
    <w:rsid w:val="003F76A7"/>
    <w:rsid w:val="004003E3"/>
    <w:rsid w:val="00431CED"/>
    <w:rsid w:val="004A52E5"/>
    <w:rsid w:val="00532252"/>
    <w:rsid w:val="00635EBB"/>
    <w:rsid w:val="00726415"/>
    <w:rsid w:val="007713D3"/>
    <w:rsid w:val="008D5ADD"/>
    <w:rsid w:val="00922CB6"/>
    <w:rsid w:val="00947663"/>
    <w:rsid w:val="00955B9D"/>
    <w:rsid w:val="009C18F1"/>
    <w:rsid w:val="00A225D5"/>
    <w:rsid w:val="00A33F05"/>
    <w:rsid w:val="00AC0783"/>
    <w:rsid w:val="00AD4D7D"/>
    <w:rsid w:val="00B556D8"/>
    <w:rsid w:val="00B62366"/>
    <w:rsid w:val="00B71BB3"/>
    <w:rsid w:val="00BA27BE"/>
    <w:rsid w:val="00BF51CC"/>
    <w:rsid w:val="00C349C0"/>
    <w:rsid w:val="00CC7818"/>
    <w:rsid w:val="00D1073A"/>
    <w:rsid w:val="00D136AE"/>
    <w:rsid w:val="00D22AF6"/>
    <w:rsid w:val="00D50189"/>
    <w:rsid w:val="00DF4E7B"/>
    <w:rsid w:val="00E12D0E"/>
    <w:rsid w:val="00E660C2"/>
    <w:rsid w:val="00E93E31"/>
    <w:rsid w:val="00EF5040"/>
    <w:rsid w:val="00F5604E"/>
    <w:rsid w:val="00F8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6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16</cp:revision>
  <cp:lastPrinted>2020-10-07T01:14:00Z</cp:lastPrinted>
  <dcterms:created xsi:type="dcterms:W3CDTF">2020-08-12T04:44:00Z</dcterms:created>
  <dcterms:modified xsi:type="dcterms:W3CDTF">2021-10-07T02:20:00Z</dcterms:modified>
</cp:coreProperties>
</file>