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2694"/>
        <w:gridCol w:w="151"/>
        <w:gridCol w:w="439"/>
        <w:gridCol w:w="686"/>
        <w:gridCol w:w="1417"/>
        <w:gridCol w:w="567"/>
        <w:gridCol w:w="934"/>
        <w:gridCol w:w="626"/>
        <w:gridCol w:w="1559"/>
        <w:gridCol w:w="1559"/>
      </w:tblGrid>
      <w:tr w:rsidR="002F7E1E" w:rsidRPr="00F972F9" w:rsidTr="00225D80">
        <w:trPr>
          <w:gridBefore w:val="1"/>
          <w:wBefore w:w="142" w:type="dxa"/>
          <w:trHeight w:val="415"/>
        </w:trPr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Default="002F7E1E" w:rsidP="00837AC7">
            <w:pPr>
              <w:tabs>
                <w:tab w:val="left" w:pos="288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2F7E1E" w:rsidRPr="00F972F9" w:rsidTr="00225D80">
        <w:trPr>
          <w:gridBefore w:val="1"/>
          <w:wBefore w:w="142" w:type="dxa"/>
          <w:trHeight w:val="278"/>
        </w:trPr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Default="00825FA4" w:rsidP="00837A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И.о. н</w:t>
            </w:r>
            <w:r w:rsidR="00837AC7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="00837AC7">
              <w:rPr>
                <w:rFonts w:ascii="Times New Roman" w:hAnsi="Times New Roman" w:cs="Times New Roman"/>
              </w:rPr>
              <w:t xml:space="preserve"> финансового </w:t>
            </w:r>
            <w:r w:rsidR="002F7E1E" w:rsidRPr="00206976">
              <w:rPr>
                <w:rFonts w:ascii="Times New Roman" w:hAnsi="Times New Roman" w:cs="Times New Roman"/>
              </w:rPr>
              <w:t>управления</w:t>
            </w:r>
          </w:p>
        </w:tc>
      </w:tr>
      <w:tr w:rsidR="002F7E1E" w:rsidRPr="00F972F9" w:rsidTr="00225D80">
        <w:trPr>
          <w:gridBefore w:val="1"/>
          <w:wBefore w:w="142" w:type="dxa"/>
          <w:trHeight w:val="269"/>
        </w:trPr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Default="002F7E1E" w:rsidP="00837A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206976">
              <w:rPr>
                <w:rFonts w:ascii="Times New Roman" w:hAnsi="Times New Roman" w:cs="Times New Roman"/>
              </w:rPr>
              <w:t>Лесозаводского</w:t>
            </w:r>
            <w:proofErr w:type="gramEnd"/>
          </w:p>
        </w:tc>
      </w:tr>
      <w:tr w:rsidR="002F7E1E" w:rsidRPr="00F972F9" w:rsidTr="00225D80">
        <w:trPr>
          <w:gridBefore w:val="1"/>
          <w:wBefore w:w="142" w:type="dxa"/>
          <w:trHeight w:val="272"/>
        </w:trPr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Default="002F7E1E" w:rsidP="00837A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hAnsi="Times New Roman" w:cs="Times New Roman"/>
              </w:rPr>
              <w:t>городского округа</w:t>
            </w:r>
          </w:p>
        </w:tc>
      </w:tr>
      <w:tr w:rsidR="002F7E1E" w:rsidRPr="00F972F9" w:rsidTr="00225D80">
        <w:trPr>
          <w:gridBefore w:val="1"/>
          <w:wBefore w:w="142" w:type="dxa"/>
          <w:trHeight w:val="415"/>
        </w:trPr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Default="002F7E1E" w:rsidP="00825FA4">
            <w:pPr>
              <w:spacing w:after="0" w:line="240" w:lineRule="auto"/>
              <w:ind w:left="-67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hAnsi="Times New Roman" w:cs="Times New Roman"/>
              </w:rPr>
              <w:t xml:space="preserve">_______________ </w:t>
            </w:r>
            <w:r w:rsidR="00825FA4"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 w:rsidR="00825FA4">
              <w:rPr>
                <w:rFonts w:ascii="Times New Roman" w:hAnsi="Times New Roman" w:cs="Times New Roman"/>
              </w:rPr>
              <w:t>Гранже</w:t>
            </w:r>
            <w:proofErr w:type="spellEnd"/>
          </w:p>
        </w:tc>
      </w:tr>
      <w:tr w:rsidR="002F7E1E" w:rsidRPr="00F972F9" w:rsidTr="00225D80">
        <w:trPr>
          <w:gridBefore w:val="1"/>
          <w:wBefore w:w="142" w:type="dxa"/>
          <w:trHeight w:val="268"/>
        </w:trPr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Default="00825FA4" w:rsidP="00825FA4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="003D2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августа</w:t>
            </w:r>
            <w:r w:rsidR="0038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 </w:t>
            </w:r>
            <w:r w:rsidR="000B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</w:tr>
      <w:tr w:rsidR="002509FA" w:rsidRPr="00F972F9" w:rsidTr="00225D80">
        <w:trPr>
          <w:gridBefore w:val="1"/>
          <w:wBefore w:w="142" w:type="dxa"/>
          <w:trHeight w:val="415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FA" w:rsidRDefault="002509FA" w:rsidP="00837AC7">
            <w:pPr>
              <w:tabs>
                <w:tab w:val="left" w:pos="153"/>
                <w:tab w:val="left" w:pos="273"/>
                <w:tab w:val="left" w:pos="317"/>
                <w:tab w:val="left" w:pos="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9FA" w:rsidRDefault="00225D80" w:rsidP="00837AC7">
            <w:pPr>
              <w:tabs>
                <w:tab w:val="left" w:pos="153"/>
                <w:tab w:val="left" w:pos="273"/>
                <w:tab w:val="left" w:pos="317"/>
                <w:tab w:val="left" w:pos="4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ЛИМИТЫ БЮДЖЕТНЫХ ОБЯЗАТЕЛЬСТВ</w:t>
            </w:r>
            <w:r w:rsidRPr="0020697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06976">
              <w:rPr>
                <w:rFonts w:ascii="Times New Roman" w:hAnsi="Times New Roman" w:cs="Times New Roman"/>
                <w:b/>
              </w:rPr>
              <w:t>ЛЕСОЗАВОДСКОГО</w:t>
            </w:r>
            <w:proofErr w:type="gramEnd"/>
          </w:p>
        </w:tc>
      </w:tr>
      <w:tr w:rsidR="002509FA" w:rsidRPr="00F972F9" w:rsidTr="00225D80">
        <w:trPr>
          <w:gridBefore w:val="1"/>
          <w:wBefore w:w="142" w:type="dxa"/>
          <w:trHeight w:val="415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FA" w:rsidRDefault="002509FA" w:rsidP="00837AC7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9FA" w:rsidRDefault="004114F2" w:rsidP="00837AC7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ГОРОДСКОГО ОКРУГА НА 2022</w:t>
            </w:r>
            <w:r w:rsidR="002509FA" w:rsidRPr="00206976">
              <w:rPr>
                <w:rFonts w:ascii="Times New Roman" w:hAnsi="Times New Roman" w:cs="Times New Roman"/>
                <w:b/>
              </w:rPr>
              <w:t xml:space="preserve"> ГОД И ПЛАНОВЫ</w:t>
            </w:r>
            <w:r w:rsidR="00837AC7">
              <w:rPr>
                <w:rFonts w:ascii="Times New Roman" w:hAnsi="Times New Roman" w:cs="Times New Roman"/>
                <w:b/>
              </w:rPr>
              <w:t xml:space="preserve">Й </w:t>
            </w:r>
            <w:r>
              <w:rPr>
                <w:rFonts w:ascii="Times New Roman" w:hAnsi="Times New Roman" w:cs="Times New Roman"/>
                <w:b/>
              </w:rPr>
              <w:t>ПЕРИОД 2023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2024</w:t>
            </w:r>
            <w:r w:rsidR="002509FA" w:rsidRPr="00206976">
              <w:rPr>
                <w:rFonts w:ascii="Times New Roman" w:hAnsi="Times New Roman" w:cs="Times New Roman"/>
                <w:b/>
              </w:rPr>
              <w:t xml:space="preserve"> ГОДОВ</w:t>
            </w:r>
          </w:p>
          <w:p w:rsidR="00BD2735" w:rsidRDefault="00BD2735" w:rsidP="00837AC7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D2735" w:rsidRDefault="002C59A1" w:rsidP="002C59A1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DE752D">
              <w:rPr>
                <w:rFonts w:ascii="Times New Roman" w:hAnsi="Times New Roman" w:cs="Times New Roman"/>
                <w:b/>
              </w:rPr>
              <w:t xml:space="preserve">         </w:t>
            </w:r>
            <w:r w:rsidRPr="00206976">
              <w:rPr>
                <w:rFonts w:ascii="Times New Roman" w:hAnsi="Times New Roman" w:cs="Times New Roman"/>
                <w:b/>
              </w:rPr>
              <w:t xml:space="preserve">(с изменениями на </w:t>
            </w:r>
            <w:r w:rsidR="00825FA4">
              <w:rPr>
                <w:rFonts w:ascii="Times New Roman" w:hAnsi="Times New Roman" w:cs="Times New Roman"/>
                <w:b/>
              </w:rPr>
              <w:t>28.07</w:t>
            </w:r>
            <w:r>
              <w:rPr>
                <w:rFonts w:ascii="Times New Roman" w:hAnsi="Times New Roman" w:cs="Times New Roman"/>
                <w:b/>
              </w:rPr>
              <w:t>.2022</w:t>
            </w:r>
            <w:r w:rsidRPr="00206976">
              <w:rPr>
                <w:rFonts w:ascii="Times New Roman" w:hAnsi="Times New Roman" w:cs="Times New Roman"/>
                <w:b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225D80" w:rsidRPr="00BD2735" w:rsidRDefault="00225D80" w:rsidP="002C59A1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25A2B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2B" w:rsidRPr="00325A2B" w:rsidRDefault="00325A2B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2B" w:rsidRPr="00825FA4" w:rsidRDefault="00325A2B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2B" w:rsidRPr="00825FA4" w:rsidRDefault="00325A2B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8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 на год (в рублях)</w:t>
            </w:r>
          </w:p>
        </w:tc>
      </w:tr>
      <w:tr w:rsidR="00325A2B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7"/>
        </w:trPr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2B" w:rsidRPr="00825FA4" w:rsidRDefault="00325A2B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A2B" w:rsidRPr="00825FA4" w:rsidRDefault="00325A2B" w:rsidP="003652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8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Ведомства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A2B" w:rsidRPr="00825FA4" w:rsidRDefault="00325A2B" w:rsidP="003652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8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A2B" w:rsidRPr="00825FA4" w:rsidRDefault="00325A2B" w:rsidP="003652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8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A2B" w:rsidRPr="00825FA4" w:rsidRDefault="00325A2B" w:rsidP="003652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8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2B" w:rsidRPr="00825FA4" w:rsidRDefault="00325A2B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2B" w:rsidRPr="00825FA4" w:rsidRDefault="00325A2B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2B" w:rsidRPr="00825FA4" w:rsidRDefault="00325A2B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11 796 000,00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9 446 000,00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8 966 000,00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8 428 000,00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8 428 000,00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8 428 000,00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8 428 000,00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8 428 000,00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8 313 000,00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8 278 000,00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7 798 000,00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8 313 000,00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8 278 000,00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7 798 000,00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5 983 000,00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Иные выплаты персоналу казенных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1 918 000,00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1 918 000,00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обеспечения безопасности жизнедеятельности населения Лесозаводского городского округа</w:t>
            </w:r>
            <w:proofErr w:type="gramEnd"/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"Профилактика экстремизма и терроризма, минимизация последствий проявлений экстремизма и терроризма на территории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терроризма, минимизации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оследствий проявлений экстремизм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 и терроризма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палата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2 631 000,00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1 371 000,00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1 362 000,00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1 362 000,00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1 039 000,00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1 255 000,00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1 255 000,00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956 000,00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859 125 482,62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808 184 206,20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827 660 890,20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847 038 250,42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796 096 080,20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815 572 764,20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285 160 433,00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272 525 862,00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280 580 654,00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285 160 433,00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272 525 862,00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280 580 654,00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285 160 433,00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272 525 862,00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280 580 654,00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101 657 440,00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82 756 000,00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80 047 000,00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101 657 440,00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82 756 000,00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80 047 000,00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101 657 440,00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82 756 000,00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80 047 000,00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101 657 440,00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82 756 000,00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80 047 000,00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969 695,20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969 695,20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969 695,20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969 695,20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из вышестоящего бюджета на реализацию проектов инициативного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бюджетирования по направлению "Твой проект"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177 902 993,00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188 169 862,00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198 933 654,00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177 902 993,00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188 169 862,00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198 933 654,00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177 902 993,00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188 169 862,00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198 933 654,00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177 902 993,00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188 169 862,00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198 933 654,00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на реализацию проектов инициативного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бюджетирования по направлению "Твой проект" за счёт средств местного бюджета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30 304,80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30 304,80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30 304,80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30 304,80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469 862 176,03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436 199 703,20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450 957 595,20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469 862 176,03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436 199 703,20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450 957 595,20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469 862 176,03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436 199 703,20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450 957 595,20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29 250 000,00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29 250 000,00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29 250 000,00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29 250 000,00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121 354 798,61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100 376 503,00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97 092 503,00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121 354 798,61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100 376 503,00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97 092 503,00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121 354 798,61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100 376 503,00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97 092 503,00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121 354 798,61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100 376 503,00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97 092 503,00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1 871 927,04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1 871 927,04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1 871 927,04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1 871 927,04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зданий муниципальных общеобразовательных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20 493 952,42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20 493 952,42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20 493 952,42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20 493 952,42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на обеспечение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250 418 808,00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265 293 466,00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280 896 358,00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250 418 808,00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265 293 466,00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280 896 358,00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250 418 808,00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265 293 466,00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280 896 358,00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250 418 808,00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265 293 466,00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280 896 358,00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бюджетным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 счет средств федерального бюджета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3 288 730,36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3 288 730,36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3 288 730,36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бюджетным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3 288 730,36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60 609,60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60 609,60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60 609,60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60 609,60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3 656 384,20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5 510 384,20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3 656 384,20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5 510 384,20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3 656 384,20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5 510 384,20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3 656 384,20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5 510 384,20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42 978 533,00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40 761 000,00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39 266 000,00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42 978 533,00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40 761 000,00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39 266 000,00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42 978 533,00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40 761 000,00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39 266 000,00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37 570 533,00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35 353 000,00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33 858 000,00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37 570 533,00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35 353 000,00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33 858 000,00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37 570 533,00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35 353 000,00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33 858 000,00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37 570 533,00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35 353 000,00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33 858 000,00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бюджетным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Гранты в форме 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5 155 203,39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5 155 203,39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5 155 203,39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2 828 408,80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2 828 408,80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2 828 408,80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2 828 408,80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2 326 794,59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2 326 794,59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2 326 794,59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2 326 794,59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43 881 905,00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41 728 000,00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39 887 000,00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43 881 905,00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41 728 000,00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39 887 000,00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43 881 905,00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41 728 000,00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39 887 000,00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43 881 905,00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41 728 000,00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39 887 000,00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37 412 368,00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36 859 000,00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35 018 000,00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37 412 368,00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36 859 000,00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35 018 000,00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28 696 014,00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28 271 000,00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26 857 000,00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выплаты персоналу казенных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8 666 354,00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8 538 000,00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8 111 000,00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6 014 537,00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6 014 537,00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5 714 537,00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12 087 232,20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12 088 126,00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12 088 126,00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Социальное обеспечение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населения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10 497 232,20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10 498 126,00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10 497 232,20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10 498 126,00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из вышестоящего бюджета на компенсацию части родительской платы за содержание ребенка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439 998 438,94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340 918 405,52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352 924 837,79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80 789 681,00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60 630 145,00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58 299 400,00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Глава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1 597 590,00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1 581 000,00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466 010,00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46 891 947,00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46 067 000,00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43 774 000,00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46 891 947,00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46 067 000,00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43 774 000,00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46 891 947,00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46 067 000,00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43 774 000,00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46 891 947,00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46 067 000,00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43 774 000,00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46 820 947,00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45 996 000,00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43 703 000,00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46 820 947,00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45 996 000,00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43 703 000,00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35 862 600,00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35 229 000,00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33 468 000,00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10 830 347,00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10 639 000,00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10 107 000,00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8 621 251,00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8 621 251,00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8 621 251,00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8 621 251,00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8 621 251,00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8 621 251,00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22 757 079,00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11 967 733,00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11 932 813,00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22 057 079,00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11 267 733,00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11 538 813,00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22 057 079,00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11 267 733,00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11 538 813,00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2 258 040,00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2 258 040,00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2 258 040,00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683 736,00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683 736,00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683 736,00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1 030 692,78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1 030 692,78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9 969 307,22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9 969 307,22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1 359 676,00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1 410 735,00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1 463 836,00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94 676,00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145 735,00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198 836,00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94 676,00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145 735,00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198 836,00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94 676,00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145 735,00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198 836,00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906 419,00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940 105,00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906 419,00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940 105,00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906 419,00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940 105,00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672 200,00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672 200,00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201 829,00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233 419,00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267 905,00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909 860,00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943 655,00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978 802,00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206 860,00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240 655,00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275 802,00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206 860,00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240 655,00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275 802,00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206 860,00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240 655,00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275 802,00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3 900 437,00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4 043 847,00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4 192 993,00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2 888 580,00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2 929 460,00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3 078 600,00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2 888 580,00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2 929 460,00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3 078 600,00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2 121 500,00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160 580,00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167 960,00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317 100,00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1 011 857,00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1 114 387,00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1 114 393,00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1 011 857,00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1 114 387,00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1 114 393,00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1 011 857,00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1 114 387,00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1 114 393,00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Прочие расходы, связанные с реализацией других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обязанностей муниципального образования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721 301,00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86 433,39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86 433,39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64 492,00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4 273,30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17 668,09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634 867,61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721 301,00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634 867,61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721 301,00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351 304,95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721 301,00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283 562,66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141 052 059,41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30 895 149,02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30 895 149,02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138 771 000,00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30 212 000,00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30 212 000,00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138 761 000,00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29 212 000,00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29 212 000,00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138 761 000,00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29 212 000,00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29 212 000,00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32 911 000,00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32 911 000,00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32 911 000,00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32 911 000,00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из местного бюджета на капитальный ремонт и ремонт автомобильных дорог общего пользования за счёт средств дорожного фонда Лесозаводского городского округа в целях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краевым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53 387,08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150 612 465,22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186 228 450,78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198 672 632,47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43 108 525,12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1 403 575,55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1 596 424,45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40 108 525,12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40 108 525,12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34 099 606,80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34 099 606,80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34 099 606,80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Бюджетные инвестиции на приобретение объектов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34 099 606,80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5 961 918,32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5 961 918,32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5 961 918,32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5 961 918,32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местного бюджета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47 278 063,41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131 626 358,50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143 114 867,35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Строительство и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реконструкция и ремонт наружного освещения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"Повышение энергетической эффективности в Лесозаводском городском округе"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тепловых сетей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23 679 484,01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114 066 401,10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140 097 867,35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22 588 881,30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113 525 401,10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139 556 867,35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проектирование и (или) строительство, реконструкцию (модернизацию), капитальный ремонт объектов водопроводно-канализационного хозяйства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11 873 881,30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11 873 881,30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11 873 881,30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11 873 881,30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проектирование и (или) строительство, реконструкцию (модернизацию), капитальный ремонт объектов водопроводно-канализационного хозяйства за счет средств местного бюджета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Капитальные вложения в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109 082 401,10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135 113 867,35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109 082 401,10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135 113 867,35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109 082 401,10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135 113 867,35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109 082 401,10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135 113 867,35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"Организация обеспечения населения твёрдым топливом на территории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690 602,71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обеспечение граждан твердым топливом (дровами)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549 602,71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549 602,71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549 602,71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549 602,71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граждан твердым топливом (дровами) за счет средств местного бюджета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15 059 957,40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15 059 957,40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"Обеспечение земельных участков, предоставляемых на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15 059 957,40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15 059 957,40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3 204 622,00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3 204 622,00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организациям на частичное возмещение затрат, предоставляющим населению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услуги бань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организациям на возмещение недополученных доходов или затрат, возникающих в связи с установлением тарифов для населения, не обеспечивающих возмещения полных затрат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3 203 622,00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3 203 622,00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3 203 622,00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3 203 622,00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60 225 876,69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52 555 092,28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54 010 765,12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25 025 826,80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25 025 826,80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23 025 826,80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11 475 826,80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11 475 826,80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11 475 826,80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27 749 049,89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40 056 092,28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41 511 765,12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дворовых территорий, территорий детских и спортивных площадок на территории Лесозаводского городского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округа на 2019-2024 годы"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14 097 942,77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26 559 985,16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26 559 985,16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13 642 942,77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13 642 942,77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13 642 942,77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13 642 942,77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благоустройство территории Лесозаводского городского округа, осуществляемые за счет средств местного бюджета на условиях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муниципальной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64 048 233,31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59 978 660,72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61 999 656,30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14 854 333,87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10 158 524,16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10 760 834,74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13 750 143,87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Социальные выплаты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молодым семьям для приобретения (строительства) жилья </w:t>
            </w:r>
            <w:proofErr w:type="spellStart"/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эконом-класса</w:t>
            </w:r>
            <w:proofErr w:type="spellEnd"/>
            <w:proofErr w:type="gram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осуществляемые на условиях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жильем граждан, уволенных с военной службы (службы), и приравненных к ним лиц"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4 048 143,87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4 044 099,78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4 044 099,78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4 044 099,78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4 044 099,78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жильем граждан, уволенных с военной службы (службы), и приравненных к ним лиц, за счет краевого бюджета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4 044,09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4 044,09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4 044,09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4 044,09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924 190,00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924 190,00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  <w:proofErr w:type="gramEnd"/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324 190,00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324 190,00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324 190,00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324 190,00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44 484 899,44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45 111 136,56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46 529 821,56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44 484 899,44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45 111 136,56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46 529 821,56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44 484 899,44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45 111 136,56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46 529 821,56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44 484 899,44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45 111 136,56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46 529 821,56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43 684 899,44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44 311 136,56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45 729 821,56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34 410 919,44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34 434 586,56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35 853 271,56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34 410 919,44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34 434 586,56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35 853 271,56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9 273 980,00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9 876 550,00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9 876 550,00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24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9 143 980,00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9 746 550,00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9 746 550,00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6 363 338,00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5 852 000,00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6 363 338,00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5 852 000,00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6 363 338,00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5 852 000,00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6 363 338,00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5 852 000,00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6 363 338,00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5 852 000,00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Депутаты Думы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473 772,11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473 772,11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473 772,11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83 772,11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4 106 165,89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3 680 000,00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4 038 338,00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3 640 000,00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4 038 338,00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3 640 000,00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3 093 550,00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2 932 000,00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2 788 000,00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934 788,00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45 827,89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45 827,89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45 827,89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Думы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1 783 400,00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1 777 000,00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1 777 000,00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38 693 389,54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42 528 229,48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40 292 273,10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17 134 919,76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14 076 000,00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12 735 000,00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17 134 919,76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14 076 000,00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12 735 000,00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235 589,76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16 134 330,00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13 329 000,00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11 988 000,00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16 134 330,00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13 329 000,00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11 988 000,00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4 385 000,00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4 385 000,00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4 185 000,00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11 359 330,00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10 278 000,00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11 359 330,00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10 278 000,00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11 359 330,00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10 278 000,00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8 294 000,00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7 879 000,00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2 630 330,00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101 048,74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101 090,68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101 134,30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19 457 421,04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19 457 421,04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доступным жильём отдельных категорий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19 457 421,04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19 457 421,04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3 242 850,00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3 242 850,00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3 242 850,00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3 242 850,00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финансовое управление администрации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8 135 038,00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8 693 000,00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7 165 038,00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6 223 000,00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6 665 038,00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6 123 000,00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6 665 038,00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6 123 000,00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6 665 038,00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6 123 000,00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6 665 038,00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6 123 000,00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6 655 038,00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6 113 000,00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6 655 038,00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6 113 000,00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4 927 000,00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4 680 000,00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1 539 038,00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1 488 000,00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 "Управление культуры, молодежной политики и спорта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193 570 059,78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122 963 389,00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118 343 689,00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98 755 672,34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Дополнительное образование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детей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98 755 672,34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98 755 672,34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98 755 672,34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36 391 000,00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36 391 000,00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36 391 000,00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36 391 000,00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62 364 672,34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62 364 672,34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62 364 672,34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62 364 672,34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61 001 822,75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64 266 005,00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62 004 005,00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40 339 100,00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45 017 005,00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43 691 005,00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40 123 650,00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44 900 005,00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43 574 005,00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"Обеспечение деятельности муниципальных учреждений культуры, муниципальных образовательных учреждений в сфере культуры" на 2021 -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40 123 650,00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44 900 005,00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43 574 005,00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37 225 000,00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42 255 000,00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40 929 000,00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37 225 000,00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42 255 000,00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40 929 000,00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37 225 000,00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42 255 000,00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40 929 000,00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37 225 000,00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42 255 000,00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40 929 000,00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636 000,00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636 000,00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636 000,00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636 000,00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851 550,00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851 550,00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851 550,00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851 550,00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Комплектование книжных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фондов библиотек за счёт средств местного бюджета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"Нет наркотикам" на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"Нет наркотикам" на 2021-2027 годы.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негативного отношения к потреблению наркотиков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20 662 722,75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19 249 000,00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18 313 000,00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686 067,75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686 067,75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150 067,75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150 067,75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150 067,75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150 067,75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19 976 655,00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19 976 655,00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19 976 655,00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19 967 698,10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19 967 698,10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15 339 390,90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14 373 000,00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13 654 000,00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4 628 307,20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4 123 000,00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4 798,80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4 798,80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4 798,80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33 602 564,69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22 697 384,00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22 017 684,00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33 602 564,69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22 697 384,00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22 017 684,00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33 602 564,69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22 697 384,00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22 017 684,00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33 602 564,69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22 697 384,00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22 017 684,00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22 719 978,00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20 171 000,00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19 324 000,00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22 719 978,00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20 171 000,00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19 324 000,00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22 719 978,00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20 171 000,00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19 324 000,00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22 719 978,00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20 171 000,00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19 324 000,00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Проектирование, строительство многофункциональной спортивной площадки за счет средств местного бюджета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развитие спортивной инфраструктуры, находящейся в муниципальной собственности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4 701 036,00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4 701 036,00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4 701 036,00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4 701 036,00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организацию физкультурно-спортивной работы по месту жительства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585 550,73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589 384,00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756 684,00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585 550,73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589 384,00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756 684,00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бюджетным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585 550,73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589 384,00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756 684,00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585 550,73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589 384,00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756 684,00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спорта, за счет сре</w:t>
            </w: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2 715 999,96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2 715 999,96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2 715 999,96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2 715 999,96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 за счет средств местного бюджета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бюджетным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спорта, за счет средств местного бюджета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24 434 176,00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25 054 000,00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24 572 000,00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23 933 176,00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24 553 000,00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24 071 000,00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23 933 176,00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24 553 000,00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24 071 000,00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23 933 176,00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24 553 000,00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24 071 000,00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23 933 176,00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24 553 000,00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24 071 000,00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23 813 176,00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24 433 000,00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23 951 000,00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11 514 196,00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10 514 000,00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11 514 196,00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10 514 000,00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8 811 000,00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8 413 000,00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8 043 000,00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выплаты персоналу казенных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2 661 196,00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2 429 000,00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12 123 980,00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13 262 000,00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13 262 000,00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12 123 980,00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13 262 000,00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13 262 000,00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8 496 980,00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9 799 000,00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9 799 000,00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3 627 000,00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3 463 000,00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3 463 000,00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825FA4" w:rsidRPr="00825FA4" w:rsidTr="0022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1584883 922,88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1367030 230,20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1389935 690,09</w:t>
            </w:r>
          </w:p>
        </w:tc>
      </w:tr>
    </w:tbl>
    <w:p w:rsidR="00825FA4" w:rsidRDefault="00825FA4" w:rsidP="003D20CF">
      <w:pPr>
        <w:spacing w:after="0"/>
        <w:jc w:val="center"/>
        <w:rPr>
          <w:rFonts w:ascii="Times New Roman" w:hAnsi="Times New Roman" w:cs="Times New Roman"/>
        </w:rPr>
      </w:pPr>
    </w:p>
    <w:p w:rsidR="00825FA4" w:rsidRDefault="00825FA4" w:rsidP="003D20CF">
      <w:pPr>
        <w:spacing w:after="0"/>
        <w:jc w:val="center"/>
        <w:rPr>
          <w:rFonts w:ascii="Times New Roman" w:hAnsi="Times New Roman" w:cs="Times New Roman"/>
        </w:rPr>
      </w:pPr>
    </w:p>
    <w:p w:rsidR="00D83E12" w:rsidRDefault="00D83E12" w:rsidP="002509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E12" w:rsidRDefault="00D83E12" w:rsidP="002509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5273" w:rsidRDefault="00105273" w:rsidP="00672218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105273" w:rsidRDefault="00105273" w:rsidP="00672218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2509FA" w:rsidRPr="00206976" w:rsidRDefault="002509FA" w:rsidP="00225D80">
      <w:pPr>
        <w:spacing w:after="0" w:line="240" w:lineRule="auto"/>
        <w:ind w:left="-993" w:right="-427"/>
        <w:jc w:val="both"/>
      </w:pPr>
      <w:r w:rsidRPr="00206976">
        <w:rPr>
          <w:rFonts w:ascii="Times New Roman" w:hAnsi="Times New Roman" w:cs="Times New Roman"/>
        </w:rPr>
        <w:t xml:space="preserve">Исполнитель                                                                                                </w:t>
      </w:r>
      <w:r w:rsidR="00672218">
        <w:rPr>
          <w:rFonts w:ascii="Times New Roman" w:hAnsi="Times New Roman" w:cs="Times New Roman"/>
        </w:rPr>
        <w:t xml:space="preserve">                                    </w:t>
      </w:r>
      <w:r w:rsidR="00225D80"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Шутова</w:t>
      </w:r>
      <w:proofErr w:type="gramEnd"/>
      <w:r>
        <w:rPr>
          <w:rFonts w:ascii="Times New Roman" w:hAnsi="Times New Roman" w:cs="Times New Roman"/>
        </w:rPr>
        <w:t xml:space="preserve"> Я.А.</w:t>
      </w:r>
    </w:p>
    <w:p w:rsidR="002509FA" w:rsidRPr="00DA4E9F" w:rsidRDefault="002509FA" w:rsidP="00250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42CB9" w:rsidRPr="00F972F9" w:rsidRDefault="00842CB9">
      <w:pPr>
        <w:rPr>
          <w:rFonts w:ascii="Times New Roman" w:hAnsi="Times New Roman" w:cs="Times New Roman"/>
          <w:sz w:val="20"/>
          <w:szCs w:val="20"/>
        </w:rPr>
      </w:pPr>
    </w:p>
    <w:sectPr w:rsidR="00842CB9" w:rsidRPr="00F972F9" w:rsidSect="00C173CC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A2B" w:rsidRDefault="00325A2B" w:rsidP="00C173CC">
      <w:pPr>
        <w:spacing w:after="0" w:line="240" w:lineRule="auto"/>
      </w:pPr>
      <w:r>
        <w:separator/>
      </w:r>
    </w:p>
  </w:endnote>
  <w:endnote w:type="continuationSeparator" w:id="1">
    <w:p w:rsidR="00325A2B" w:rsidRDefault="00325A2B" w:rsidP="00C1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A2B" w:rsidRDefault="00325A2B" w:rsidP="00C173CC">
      <w:pPr>
        <w:spacing w:after="0" w:line="240" w:lineRule="auto"/>
      </w:pPr>
      <w:r>
        <w:separator/>
      </w:r>
    </w:p>
  </w:footnote>
  <w:footnote w:type="continuationSeparator" w:id="1">
    <w:p w:rsidR="00325A2B" w:rsidRDefault="00325A2B" w:rsidP="00C1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39989"/>
      <w:docPartObj>
        <w:docPartGallery w:val="Page Numbers (Top of Page)"/>
        <w:docPartUnique/>
      </w:docPartObj>
    </w:sdtPr>
    <w:sdtContent>
      <w:p w:rsidR="00325A2B" w:rsidRDefault="00875010">
        <w:pPr>
          <w:pStyle w:val="a3"/>
          <w:jc w:val="right"/>
        </w:pPr>
        <w:fldSimple w:instr=" PAGE   \* MERGEFORMAT ">
          <w:r w:rsidR="00225D80">
            <w:rPr>
              <w:noProof/>
            </w:rPr>
            <w:t>2</w:t>
          </w:r>
        </w:fldSimple>
      </w:p>
    </w:sdtContent>
  </w:sdt>
  <w:p w:rsidR="00325A2B" w:rsidRDefault="00325A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2F9"/>
    <w:rsid w:val="00003B44"/>
    <w:rsid w:val="00013301"/>
    <w:rsid w:val="00014362"/>
    <w:rsid w:val="00033C20"/>
    <w:rsid w:val="000441E6"/>
    <w:rsid w:val="00063C89"/>
    <w:rsid w:val="00065D87"/>
    <w:rsid w:val="000970C4"/>
    <w:rsid w:val="000B5148"/>
    <w:rsid w:val="000C1154"/>
    <w:rsid w:val="00105273"/>
    <w:rsid w:val="001156C5"/>
    <w:rsid w:val="001205D4"/>
    <w:rsid w:val="00123CBC"/>
    <w:rsid w:val="0013681B"/>
    <w:rsid w:val="00141BF9"/>
    <w:rsid w:val="001C4808"/>
    <w:rsid w:val="001E1DDD"/>
    <w:rsid w:val="001E7CE3"/>
    <w:rsid w:val="00225D80"/>
    <w:rsid w:val="002470FC"/>
    <w:rsid w:val="002509FA"/>
    <w:rsid w:val="00267523"/>
    <w:rsid w:val="00267884"/>
    <w:rsid w:val="00297002"/>
    <w:rsid w:val="002A164C"/>
    <w:rsid w:val="002A6CE7"/>
    <w:rsid w:val="002C59A1"/>
    <w:rsid w:val="002C7179"/>
    <w:rsid w:val="002F2DDB"/>
    <w:rsid w:val="002F7E1E"/>
    <w:rsid w:val="003048A0"/>
    <w:rsid w:val="00325A2B"/>
    <w:rsid w:val="00340420"/>
    <w:rsid w:val="00352DD2"/>
    <w:rsid w:val="00357445"/>
    <w:rsid w:val="003652B9"/>
    <w:rsid w:val="00384CE2"/>
    <w:rsid w:val="003932B4"/>
    <w:rsid w:val="003D20CF"/>
    <w:rsid w:val="003D5AD2"/>
    <w:rsid w:val="00403217"/>
    <w:rsid w:val="00404A5B"/>
    <w:rsid w:val="004114F2"/>
    <w:rsid w:val="00474AE9"/>
    <w:rsid w:val="004B27E8"/>
    <w:rsid w:val="004C1E29"/>
    <w:rsid w:val="004C3BB5"/>
    <w:rsid w:val="004C7653"/>
    <w:rsid w:val="004D5893"/>
    <w:rsid w:val="004E0BEF"/>
    <w:rsid w:val="00524255"/>
    <w:rsid w:val="00535979"/>
    <w:rsid w:val="00581041"/>
    <w:rsid w:val="00581763"/>
    <w:rsid w:val="00597B86"/>
    <w:rsid w:val="005C065E"/>
    <w:rsid w:val="005E7152"/>
    <w:rsid w:val="006231C4"/>
    <w:rsid w:val="00645876"/>
    <w:rsid w:val="00653777"/>
    <w:rsid w:val="00654318"/>
    <w:rsid w:val="0066623E"/>
    <w:rsid w:val="00672218"/>
    <w:rsid w:val="0068497B"/>
    <w:rsid w:val="006A46EB"/>
    <w:rsid w:val="006F619F"/>
    <w:rsid w:val="007568D9"/>
    <w:rsid w:val="007826F4"/>
    <w:rsid w:val="007872D5"/>
    <w:rsid w:val="00792976"/>
    <w:rsid w:val="007A1E7B"/>
    <w:rsid w:val="007A6B5C"/>
    <w:rsid w:val="007B1AA9"/>
    <w:rsid w:val="007E0850"/>
    <w:rsid w:val="00802350"/>
    <w:rsid w:val="00825FA4"/>
    <w:rsid w:val="0082656D"/>
    <w:rsid w:val="00826611"/>
    <w:rsid w:val="00830A53"/>
    <w:rsid w:val="00830F5A"/>
    <w:rsid w:val="00831B13"/>
    <w:rsid w:val="00837AC7"/>
    <w:rsid w:val="0084189D"/>
    <w:rsid w:val="00842CB9"/>
    <w:rsid w:val="008566C7"/>
    <w:rsid w:val="0085746A"/>
    <w:rsid w:val="00875010"/>
    <w:rsid w:val="00894627"/>
    <w:rsid w:val="0089781F"/>
    <w:rsid w:val="008A4D74"/>
    <w:rsid w:val="008C63F4"/>
    <w:rsid w:val="00902299"/>
    <w:rsid w:val="009069FB"/>
    <w:rsid w:val="00951609"/>
    <w:rsid w:val="009644AE"/>
    <w:rsid w:val="00991927"/>
    <w:rsid w:val="00993167"/>
    <w:rsid w:val="009A4C9B"/>
    <w:rsid w:val="009C4348"/>
    <w:rsid w:val="00A10134"/>
    <w:rsid w:val="00A17988"/>
    <w:rsid w:val="00A53A0E"/>
    <w:rsid w:val="00A544BA"/>
    <w:rsid w:val="00A64597"/>
    <w:rsid w:val="00A701E7"/>
    <w:rsid w:val="00AA799A"/>
    <w:rsid w:val="00AD7329"/>
    <w:rsid w:val="00AE1CDA"/>
    <w:rsid w:val="00B079AA"/>
    <w:rsid w:val="00B446FA"/>
    <w:rsid w:val="00B46B09"/>
    <w:rsid w:val="00BD23B8"/>
    <w:rsid w:val="00BD2735"/>
    <w:rsid w:val="00BE61FE"/>
    <w:rsid w:val="00BF22A9"/>
    <w:rsid w:val="00C173CC"/>
    <w:rsid w:val="00C407D0"/>
    <w:rsid w:val="00C8494B"/>
    <w:rsid w:val="00CB2938"/>
    <w:rsid w:val="00CC44D5"/>
    <w:rsid w:val="00CD7F40"/>
    <w:rsid w:val="00D269F4"/>
    <w:rsid w:val="00D44EF9"/>
    <w:rsid w:val="00D66DF1"/>
    <w:rsid w:val="00D67121"/>
    <w:rsid w:val="00D7115F"/>
    <w:rsid w:val="00D742BB"/>
    <w:rsid w:val="00D83E12"/>
    <w:rsid w:val="00DC7B1B"/>
    <w:rsid w:val="00DD28DF"/>
    <w:rsid w:val="00DE752D"/>
    <w:rsid w:val="00DF68CE"/>
    <w:rsid w:val="00E3506B"/>
    <w:rsid w:val="00E367FC"/>
    <w:rsid w:val="00E94AF0"/>
    <w:rsid w:val="00E96D3C"/>
    <w:rsid w:val="00E9743B"/>
    <w:rsid w:val="00EA5C28"/>
    <w:rsid w:val="00EB6B17"/>
    <w:rsid w:val="00EF1B74"/>
    <w:rsid w:val="00F038CC"/>
    <w:rsid w:val="00F37ED8"/>
    <w:rsid w:val="00F505A5"/>
    <w:rsid w:val="00F540A4"/>
    <w:rsid w:val="00F5556F"/>
    <w:rsid w:val="00F801D1"/>
    <w:rsid w:val="00F972F9"/>
    <w:rsid w:val="00FB0075"/>
    <w:rsid w:val="00FF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73CC"/>
  </w:style>
  <w:style w:type="paragraph" w:styleId="a5">
    <w:name w:val="footer"/>
    <w:basedOn w:val="a"/>
    <w:link w:val="a6"/>
    <w:uiPriority w:val="99"/>
    <w:semiHidden/>
    <w:unhideWhenUsed/>
    <w:rsid w:val="00C1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73CC"/>
  </w:style>
  <w:style w:type="character" w:styleId="a7">
    <w:name w:val="Hyperlink"/>
    <w:basedOn w:val="a0"/>
    <w:uiPriority w:val="99"/>
    <w:semiHidden/>
    <w:unhideWhenUsed/>
    <w:rsid w:val="000B514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B5148"/>
    <w:rPr>
      <w:color w:val="800080"/>
      <w:u w:val="single"/>
    </w:rPr>
  </w:style>
  <w:style w:type="paragraph" w:customStyle="1" w:styleId="xl88">
    <w:name w:val="xl88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0B5148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B514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B514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B514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66</Pages>
  <Words>20523</Words>
  <Characters>116982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Шутова</cp:lastModifiedBy>
  <cp:revision>24</cp:revision>
  <cp:lastPrinted>2020-07-13T01:16:00Z</cp:lastPrinted>
  <dcterms:created xsi:type="dcterms:W3CDTF">2020-09-24T02:52:00Z</dcterms:created>
  <dcterms:modified xsi:type="dcterms:W3CDTF">2022-08-02T23:47:00Z</dcterms:modified>
</cp:coreProperties>
</file>