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6380F">
        <w:rPr>
          <w:rFonts w:ascii="Times New Roman" w:hAnsi="Times New Roman" w:cs="Times New Roman"/>
          <w:sz w:val="24"/>
          <w:szCs w:val="24"/>
        </w:rPr>
        <w:t>1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решению Думы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 xml:space="preserve">от </w:t>
      </w:r>
      <w:r w:rsidR="008808FD">
        <w:rPr>
          <w:rFonts w:ascii="Times New Roman" w:hAnsi="Times New Roman" w:cs="Times New Roman"/>
          <w:sz w:val="24"/>
          <w:szCs w:val="24"/>
        </w:rPr>
        <w:t>04.10.2024</w:t>
      </w:r>
      <w:r w:rsidR="00B6380F">
        <w:rPr>
          <w:rFonts w:ascii="Times New Roman" w:hAnsi="Times New Roman" w:cs="Times New Roman"/>
          <w:sz w:val="24"/>
          <w:szCs w:val="24"/>
        </w:rPr>
        <w:t xml:space="preserve"> </w:t>
      </w:r>
      <w:r w:rsidRPr="009B5E4A">
        <w:rPr>
          <w:rFonts w:ascii="Times New Roman" w:hAnsi="Times New Roman" w:cs="Times New Roman"/>
          <w:sz w:val="24"/>
          <w:szCs w:val="24"/>
        </w:rPr>
        <w:t>№</w:t>
      </w:r>
      <w:r w:rsidR="009B5E4A">
        <w:rPr>
          <w:rFonts w:ascii="Times New Roman" w:hAnsi="Times New Roman" w:cs="Times New Roman"/>
          <w:sz w:val="24"/>
          <w:szCs w:val="24"/>
        </w:rPr>
        <w:t>-</w:t>
      </w:r>
      <w:r w:rsidR="00B6380F">
        <w:rPr>
          <w:rFonts w:ascii="Times New Roman" w:hAnsi="Times New Roman" w:cs="Times New Roman"/>
          <w:sz w:val="24"/>
          <w:szCs w:val="24"/>
        </w:rPr>
        <w:t xml:space="preserve"> </w:t>
      </w:r>
      <w:r w:rsidR="008808FD">
        <w:rPr>
          <w:rFonts w:ascii="Times New Roman" w:hAnsi="Times New Roman" w:cs="Times New Roman"/>
          <w:sz w:val="24"/>
          <w:szCs w:val="24"/>
        </w:rPr>
        <w:t>189</w:t>
      </w:r>
      <w:bookmarkStart w:id="0" w:name="_GoBack"/>
      <w:bookmarkEnd w:id="0"/>
      <w:r w:rsidR="00B6380F">
        <w:rPr>
          <w:rFonts w:ascii="Times New Roman" w:hAnsi="Times New Roman" w:cs="Times New Roman"/>
          <w:sz w:val="24"/>
          <w:szCs w:val="24"/>
        </w:rPr>
        <w:t xml:space="preserve"> </w:t>
      </w:r>
      <w:r w:rsidR="009B5E4A">
        <w:rPr>
          <w:rFonts w:ascii="Times New Roman" w:hAnsi="Times New Roman" w:cs="Times New Roman"/>
          <w:sz w:val="24"/>
          <w:szCs w:val="24"/>
        </w:rPr>
        <w:t>НПА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</w:p>
    <w:p w:rsidR="007D0849" w:rsidRPr="009B5E4A" w:rsidRDefault="00B6380F" w:rsidP="007D084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7D0849" w:rsidRPr="009B5E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к бюджету Лесозаводского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городского округа на 202</w:t>
      </w:r>
      <w:r w:rsidR="004E39D6" w:rsidRPr="009B5E4A">
        <w:rPr>
          <w:rFonts w:ascii="Times New Roman" w:hAnsi="Times New Roman" w:cs="Times New Roman"/>
          <w:sz w:val="24"/>
          <w:szCs w:val="24"/>
        </w:rPr>
        <w:t>4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D0849" w:rsidRPr="009B5E4A" w:rsidRDefault="007D0849" w:rsidP="007D0849">
      <w:pPr>
        <w:spacing w:after="0" w:line="240" w:lineRule="auto"/>
        <w:ind w:left="5160"/>
        <w:rPr>
          <w:rFonts w:ascii="Times New Roman" w:hAnsi="Times New Roman" w:cs="Times New Roman"/>
          <w:sz w:val="24"/>
          <w:szCs w:val="24"/>
        </w:rPr>
      </w:pPr>
      <w:r w:rsidRPr="009B5E4A">
        <w:rPr>
          <w:rFonts w:ascii="Times New Roman" w:hAnsi="Times New Roman" w:cs="Times New Roman"/>
          <w:sz w:val="24"/>
          <w:szCs w:val="24"/>
        </w:rPr>
        <w:t>и плановый период 202</w:t>
      </w:r>
      <w:r w:rsidR="004E39D6" w:rsidRPr="009B5E4A">
        <w:rPr>
          <w:rFonts w:ascii="Times New Roman" w:hAnsi="Times New Roman" w:cs="Times New Roman"/>
          <w:sz w:val="24"/>
          <w:szCs w:val="24"/>
        </w:rPr>
        <w:t>5</w:t>
      </w:r>
      <w:r w:rsidRPr="009B5E4A">
        <w:rPr>
          <w:rFonts w:ascii="Times New Roman" w:hAnsi="Times New Roman" w:cs="Times New Roman"/>
          <w:sz w:val="24"/>
          <w:szCs w:val="24"/>
        </w:rPr>
        <w:t xml:space="preserve"> и 202</w:t>
      </w:r>
      <w:r w:rsidR="004E39D6" w:rsidRPr="009B5E4A">
        <w:rPr>
          <w:rFonts w:ascii="Times New Roman" w:hAnsi="Times New Roman" w:cs="Times New Roman"/>
          <w:sz w:val="24"/>
          <w:szCs w:val="24"/>
        </w:rPr>
        <w:t>6</w:t>
      </w:r>
      <w:r w:rsidRPr="009B5E4A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0E4186" w:rsidRPr="009B5E4A" w:rsidRDefault="000E4186"/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Распределение бюджетных ассигнований из бюджета Лесозаводского                           городского округа на 202</w:t>
      </w:r>
      <w:r w:rsidR="004E39D6"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>4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 </w:t>
      </w:r>
      <w:r w:rsidRPr="009B5E4A">
        <w:rPr>
          <w:rFonts w:ascii="Times New Roman" w:hAnsi="Times New Roman" w:cs="Times New Roman"/>
          <w:b/>
          <w:sz w:val="26"/>
          <w:szCs w:val="26"/>
        </w:rPr>
        <w:t xml:space="preserve">по разделам, подразделам, целевым статьям </w:t>
      </w:r>
    </w:p>
    <w:p w:rsidR="000E4186" w:rsidRPr="009B5E4A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 xml:space="preserve">(муниципальным программам городского округа и непрограммным </w:t>
      </w:r>
    </w:p>
    <w:p w:rsidR="000E4186" w:rsidRDefault="000E4186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9B5E4A">
        <w:rPr>
          <w:rFonts w:ascii="Times New Roman" w:hAnsi="Times New Roman" w:cs="Times New Roman"/>
          <w:b/>
          <w:sz w:val="26"/>
          <w:szCs w:val="26"/>
        </w:rPr>
        <w:t>направлениям деятельности), группам (группам и подгруппам) видов расходов классификации расходов</w:t>
      </w:r>
      <w:r w:rsidRPr="009B5E4A"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бюджета Лесозаводского городского округа</w:t>
      </w:r>
    </w:p>
    <w:p w:rsidR="00B6380F" w:rsidRDefault="00B6380F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36" w:type="dxa"/>
        <w:tblInd w:w="95" w:type="dxa"/>
        <w:tblLook w:val="04A0" w:firstRow="1" w:lastRow="0" w:firstColumn="1" w:lastColumn="0" w:noHBand="0" w:noVBand="1"/>
      </w:tblPr>
      <w:tblGrid>
        <w:gridCol w:w="4833"/>
        <w:gridCol w:w="850"/>
        <w:gridCol w:w="1525"/>
        <w:gridCol w:w="743"/>
        <w:gridCol w:w="1985"/>
      </w:tblGrid>
      <w:tr w:rsidR="00B6380F" w:rsidRPr="00B6380F" w:rsidTr="00B6380F">
        <w:trPr>
          <w:trHeight w:val="855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Ц.ст.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</w:t>
            </w:r>
            <w:proofErr w:type="spellEnd"/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рублей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170 046 292,28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3 139 300,00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7 610 000,00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Депутаты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405 982,00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5 171 000,00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2 033 018,00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2 014 518,00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2 014 518,00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60 635 368,40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60 583 368,40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60 583 368,40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9990051200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30 907,00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12 868 000,00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8 282 997,80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8 282 997,80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4 585 000,00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2 949 719,34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2 949 719,34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5 800,00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12 480,66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10 480,66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Председатель Контрольно-счётной палаты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1 601 500,00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2 607 990,10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83 154 726,78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1 082 877,00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1190093510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17 944 224,27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17 944 224,27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3 545 024,27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3 155 024,27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3 155 024,27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1240091030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14 399 200,00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62 777 625,51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62 777 625,51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9990059300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2 944 425,00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38 199 237,51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11 925 582,38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11 925 582,38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1 384 140,06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1 384 140,06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24 889 515,07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24 889 515,07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1 828 636,00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1 806 400,00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1 806 400,00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22 236,00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22 236,00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1 389 900,00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1 208 033,00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1 122 917,00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1 122 917,00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85 116,00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85 116,00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5 165 767,00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4 476 459,00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4 476 459,00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689 308,00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689 308,00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1 522 627,00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938 482,00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938 482,00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584 145,00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9999993180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584 145,00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 xml:space="preserve">Защита населения и территории от </w:t>
            </w: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чрезвычайных ситуаций природного и техногенного характера, гражданская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0710093570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5 301 817,75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194 587 282,93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0470093040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3 503 437,37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непрограммных направлений деятельности органов местного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26 358 730,84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11 950 324,49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11 526 706,35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99900S2410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2 881 700,00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158 532 330,00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подъездных автомобильных дорог, проездов к земельным участкам, предоставленным (предоставляемым) на бесплатной основе гражданам, имеющим трех и более детей,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155 932 330,00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155 932 330,00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101 641 330,00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4 378 780,00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3 600 780,00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0890093220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0890093690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45 529 992,92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Разработка проектно-сметной документации, паспортизация автомобильных дорог общего пользования местного значения и инженерных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0890096260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краевым субсидиям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08900S2390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3 910 227,08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6 192 784,72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6 139 397,64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возмещение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1220093590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Подпрограмма "Управление имуществом,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5 639 397,64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3 387 780,00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12400L5990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896 841,91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12400S2670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104 775,73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3 387,08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391 385 315,80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3 352 035,39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0440093580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3 152 035,39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199 672 886,75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11 701 215,41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8 701 215,41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8 201 215,41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0390093320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03900S2270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138 525 320,16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137 414 057,68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проектирование и (или) строительство, реконструкцию (модернизацию), капитальный ремонт объектов водопроводно-канализационного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116 869 037,68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2 623 143,82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1 392 330,18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1 392 330,18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530 813,64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1 931 000,00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2 775 856,18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2 076 856,18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0410093370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699 000,00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04100S2320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1 715 000,00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 (объекты муниципальной собственности)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041F552432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11 500 020,00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759 262,48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0460092620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681 262,48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04600S2620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0490093380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42 658 020,18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0610092100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41 378 279,57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06100S2100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1 279 740,61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1240090070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4 788 331,00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организациям на возмещение недополученных доходов или затрат, возникающих в связи с установлением тарифов для населения, не обеспечивающих возмещения полных затрат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9990093260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3 988 331,00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188 359 948,04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эффективности в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5 681 400,00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5 681 400,00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5 681 400,00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5 072 136,02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609 263,98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0380093410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609 263,98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33 790 188,50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33 790 188,50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27 871 437,47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4 909 509,88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4 909 509,88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22 961 927,59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22 961 927,59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0450093460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04500S2170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669 224,00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04500S2362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3 030 303,03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3 642 000,00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1090093450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1 514 000,00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1090096281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"Формирование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143 246 359,54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27 432 642,48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1610092610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26 472 903,98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16100S2610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959 738,50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115 813 717,06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2 982 342,22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982 342,22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1690093430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169F254240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101 010 101,01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169F255550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11 821 273,83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9990094030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445,62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1 065 202 691,91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"Развитие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322 694 966,00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111 175 627,00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204 642 339,00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2 127 000,00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573 774 548,23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0220053030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35 568 000,00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141 143 434,00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488 593,93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334 622 823,00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0220093150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13 119 750,00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2 596 000,00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02200R3040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35 922 700,00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Реализация проектов инициативного бюджетирования по направлению "Твой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проект" (От баскетбола до мини-футбола)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02200S2363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3 029 354,98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1 499 936,91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02200S2752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1 500 041,81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022EВ51790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4 283 913,60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103 989 602,68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53 353 985,00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53 353 985,00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48 038 985,00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649 000,00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0230096282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4 666 000,00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50 635 617,68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47 755 314,97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05900S2361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2 880 302,71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0705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1490093540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64 673 575,00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9 807 500,00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9 807 500,00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7 039 500,00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0230094050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2 768 000,00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54 866 075,00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47 690 917,24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47 690 917,24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6 159 800,00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6 159 800,00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762 857,76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6 857,76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756 000,00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252 500,00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73 623 858,15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45 728 304,15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45 511 304,15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45 511 304,15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43 662 299,15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168 005,00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0590094040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библиотек за счёт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0590094120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05900S2540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15100L0270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Организация и проведение мероприятий, направленных на формирование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негативного отношения к потреблению наркотиков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1790096280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117 000,00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27 895 554,00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27 667 554,00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27 609 415,00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27 609 415,00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58 139,00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112 607 962,27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4 987 200,00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4 986 740,00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9990091080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4 986 740,00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19 510 256,00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4 570 000,00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022E193140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3 951 570,00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618 430,00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618 430,00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618 430,00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023E193140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618 430,00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06200L4970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12 171 600,00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1 858 656,00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1 858 656,00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118 656,00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1 740 000,00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86 914 915,16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10 999 122,00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0210093090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10 399 122,00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0230093080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28 962 145,22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20 754 145,22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1 872 145,22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1 872 145,22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18 882 000,00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0640093210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18 882 000,00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Капитальные вложения в объекты недвижимого имущества государственной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(муниципальной)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06400R0820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8 208 000,00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46 953 647,94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37 164 647,94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9990093050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9 789 000,00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1 195 591,11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403 058,51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3 058,51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1590091120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3 058,51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Софинансирование</w:t>
            </w:r>
            <w:proofErr w:type="spellEnd"/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1590092640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792 532,60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44 140 764,49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0990090590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28 844 564,00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0990090620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604 001,31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1 136 840,00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Развитие спортивной инфраструктуры, </w:t>
            </w: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находящейся 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9 699 999,18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0990093750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0990094070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717 900,00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0990094100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350 600,00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09900S2190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37 860,00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09900S2230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09900S2680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2 499 000,00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lastRenderedPageBreak/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5 099 120,00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107 425,65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4 991 694,35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9990093520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4 991 694,35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1230000000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0"/>
        </w:trPr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380F" w:rsidRPr="00B6380F" w:rsidRDefault="00B6380F" w:rsidP="00B6380F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1230090060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1 163 000,00</w:t>
            </w:r>
          </w:p>
        </w:tc>
      </w:tr>
      <w:tr w:rsidR="00B6380F" w:rsidRPr="00B6380F" w:rsidTr="00B6380F">
        <w:trPr>
          <w:trHeight w:val="255"/>
        </w:trPr>
        <w:tc>
          <w:tcPr>
            <w:tcW w:w="79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Всего расходов: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6380F" w:rsidRPr="00B6380F" w:rsidRDefault="00B6380F" w:rsidP="00B638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638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2 063 378 105,58</w:t>
            </w:r>
          </w:p>
        </w:tc>
      </w:tr>
    </w:tbl>
    <w:p w:rsidR="00B6380F" w:rsidRPr="009B5E4A" w:rsidRDefault="00B6380F" w:rsidP="000E4186">
      <w:pPr>
        <w:tabs>
          <w:tab w:val="left" w:pos="709"/>
          <w:tab w:val="left" w:pos="7264"/>
          <w:tab w:val="left" w:pos="930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sectPr w:rsidR="00B6380F" w:rsidRPr="009B5E4A" w:rsidSect="002A3F6C">
      <w:headerReference w:type="default" r:id="rId6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380F" w:rsidRDefault="00B6380F" w:rsidP="00CB7457">
      <w:pPr>
        <w:spacing w:after="0" w:line="240" w:lineRule="auto"/>
      </w:pPr>
      <w:r>
        <w:separator/>
      </w:r>
    </w:p>
  </w:endnote>
  <w:endnote w:type="continuationSeparator" w:id="0">
    <w:p w:rsidR="00B6380F" w:rsidRDefault="00B6380F" w:rsidP="00CB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380F" w:rsidRDefault="00B6380F" w:rsidP="00CB7457">
      <w:pPr>
        <w:spacing w:after="0" w:line="240" w:lineRule="auto"/>
      </w:pPr>
      <w:r>
        <w:separator/>
      </w:r>
    </w:p>
  </w:footnote>
  <w:footnote w:type="continuationSeparator" w:id="0">
    <w:p w:rsidR="00B6380F" w:rsidRDefault="00B6380F" w:rsidP="00CB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7776700"/>
      <w:docPartObj>
        <w:docPartGallery w:val="Page Numbers (Top of Page)"/>
        <w:docPartUnique/>
      </w:docPartObj>
    </w:sdtPr>
    <w:sdtEndPr/>
    <w:sdtContent>
      <w:p w:rsidR="00B6380F" w:rsidRDefault="008808FD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80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6380F" w:rsidRDefault="00B638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0849"/>
    <w:rsid w:val="00023B2B"/>
    <w:rsid w:val="00045350"/>
    <w:rsid w:val="000A590B"/>
    <w:rsid w:val="000B2AB2"/>
    <w:rsid w:val="000E4186"/>
    <w:rsid w:val="002A3F6C"/>
    <w:rsid w:val="003C3226"/>
    <w:rsid w:val="0049472E"/>
    <w:rsid w:val="004E39D6"/>
    <w:rsid w:val="00547365"/>
    <w:rsid w:val="005F08DC"/>
    <w:rsid w:val="00627171"/>
    <w:rsid w:val="00642ADA"/>
    <w:rsid w:val="0066524D"/>
    <w:rsid w:val="00680132"/>
    <w:rsid w:val="006D74D4"/>
    <w:rsid w:val="00790276"/>
    <w:rsid w:val="007D0849"/>
    <w:rsid w:val="007D65DE"/>
    <w:rsid w:val="008532C8"/>
    <w:rsid w:val="00871D6F"/>
    <w:rsid w:val="008808FD"/>
    <w:rsid w:val="00906CE5"/>
    <w:rsid w:val="009B5E4A"/>
    <w:rsid w:val="009E5D3E"/>
    <w:rsid w:val="009F3E79"/>
    <w:rsid w:val="00A2076B"/>
    <w:rsid w:val="00A31024"/>
    <w:rsid w:val="00A835B7"/>
    <w:rsid w:val="00AF7C17"/>
    <w:rsid w:val="00B35EDF"/>
    <w:rsid w:val="00B6380F"/>
    <w:rsid w:val="00B63A43"/>
    <w:rsid w:val="00CB7457"/>
    <w:rsid w:val="00D94BD5"/>
    <w:rsid w:val="00DD6825"/>
    <w:rsid w:val="00E70E58"/>
    <w:rsid w:val="00ED0815"/>
    <w:rsid w:val="00F576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179E05C"/>
  <w15:docId w15:val="{C8B21EEB-3C65-4D4C-A3FB-6F3CF6E0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D084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rsid w:val="004E3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B7457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unhideWhenUsed/>
    <w:rsid w:val="00CB74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B745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5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40</Pages>
  <Words>12753</Words>
  <Characters>72696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Гранже</dc:creator>
  <cp:lastModifiedBy>Fin</cp:lastModifiedBy>
  <cp:revision>6</cp:revision>
  <dcterms:created xsi:type="dcterms:W3CDTF">2024-07-29T05:37:00Z</dcterms:created>
  <dcterms:modified xsi:type="dcterms:W3CDTF">2024-11-28T01:07:00Z</dcterms:modified>
</cp:coreProperties>
</file>