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8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9"/>
        <w:gridCol w:w="707"/>
        <w:gridCol w:w="810"/>
        <w:gridCol w:w="1443"/>
        <w:gridCol w:w="744"/>
        <w:gridCol w:w="1540"/>
      </w:tblGrid>
      <w:tr w:rsidR="00DC188E" w:rsidRPr="00DC188E" w:rsidTr="00B92527">
        <w:trPr>
          <w:trHeight w:val="85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</w:t>
            </w:r>
            <w:r w:rsidR="002A334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11077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 решению Думы Лесозаводского </w:t>
            </w:r>
          </w:p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</w:p>
          <w:p w:rsidR="00DC188E" w:rsidRPr="004F56F1" w:rsidRDefault="00DC188E" w:rsidP="00A827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</w:t>
            </w:r>
            <w:r w:rsidR="000077C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8270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02.08.2018</w:t>
            </w:r>
            <w:r w:rsidR="001F133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0077C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8270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741-НПА</w:t>
            </w:r>
          </w:p>
        </w:tc>
      </w:tr>
      <w:tr w:rsidR="00DC188E" w:rsidRPr="00DC188E" w:rsidTr="00B92527">
        <w:trPr>
          <w:trHeight w:val="85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9C29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171B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 бюджету Лесозаводского</w:t>
            </w:r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 на 201</w:t>
            </w:r>
            <w:r w:rsidR="00FD2E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7962D7" w:rsidRDefault="00DC188E" w:rsidP="00796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201</w:t>
            </w:r>
            <w:r w:rsidR="00FD2E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и 2020</w:t>
            </w:r>
          </w:p>
          <w:p w:rsidR="00DC188E" w:rsidRPr="004F56F1" w:rsidRDefault="007962D7" w:rsidP="009C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DC18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24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</w:t>
            </w:r>
          </w:p>
        </w:tc>
      </w:tr>
      <w:tr w:rsidR="00DC188E" w:rsidRPr="00DC188E" w:rsidTr="00B92527">
        <w:trPr>
          <w:trHeight w:val="855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62D7" w:rsidRDefault="007962D7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DC188E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DC188E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Лесозаводского городского  округа на 201</w:t>
            </w:r>
            <w:r w:rsidR="00FD2EB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ведомственной </w:t>
            </w:r>
          </w:p>
          <w:p w:rsidR="00DC188E" w:rsidRPr="00595582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  <w:p w:rsidR="00DC188E" w:rsidRPr="00D31D9F" w:rsidRDefault="00DC188E" w:rsidP="002840AA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Расх.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2018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Лесозаво</w:t>
            </w:r>
            <w:r w:rsidRPr="00B92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2 207,50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2 207,50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финансового (финансово-бюджетного) надзора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2 207,50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2 207,50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2 207,50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Контрольно-счётной палаты Лесозаводского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1 156,00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1 135,00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1 135,00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Председатель Контрольно-счётной палаты 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1 051,50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образования Лесозаво</w:t>
            </w:r>
            <w:r w:rsidRPr="00B92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521 104,18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509 656,18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181 738,71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181 738,71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льного образования Лесозаводского горо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181 738,71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64 028,71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64 028,71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64 028,71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зы муниципальных учреждений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тупного и бесплатного дошкольного обр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в муниципальных дошкольных образовательных организациях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116 156,00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116 156,00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116 156,00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269 809,68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269 809,68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общего образования Лесозаводского городского округа на 2014- 2020 годы"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269 809,68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72 719,84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72 719,84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72 719,84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зданий муниципальных общеобразовательных учреждений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7 737,47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7 737,47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7 737,47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обучающихся в младших классах (1-4 включительно) бесплатным питанием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дошкольного, общего и дополнительного образования в муниципальных общеобразовательных 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реждениях по основным общеобразов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тельным программам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178 518,00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178 518,00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178 518,00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 на капитальный ремонт зданий муниципальных общеобразовательных 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за счет средств местного бю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жета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1 934,37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1 934,37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1 934,37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26 231,63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26 231,63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оздоро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занятости детей и подростков 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26 231,63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26 022,00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26 022,00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26 022,00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209,63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209,63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209,63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оздоровление 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6 276,16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6 276,16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оздоро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занятости детей и подростков 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6 276,16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тости детей и подростков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2 207,16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2 207,16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2 207,16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20 828,00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20 828,00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4 545,00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4 545,00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льного образования Лесозаводского горо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ях, реализующих основную общеобразов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тельную программу дошкольного образ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гражданам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оздоро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занятости детей и подростков 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2020 годы"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гражданам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</w:t>
            </w:r>
            <w:r w:rsidRPr="00B92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191 963,28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57 311,77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Федерации, высших исполнител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органов государственной власти суб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ектов Российской Федерации, местных 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министраций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36 058,70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36 058,70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36 058,70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Лесозаводского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34 641,70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34 593,00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34 593,00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48,70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48,70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Лесозаводского г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Непрограммные направления деятельности 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ОМСУ и казённых учреждений Лесозаво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(изменению) списков кандидатов в присяжные заседатели федеральных судов общей юрисдикции в Российской Федер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реф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рендумов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в Думу Лесозаво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и главы Лесоз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17 582,99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в Лесозаводском городском округе электронного муниципалитета и реформ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системы муниципального упра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на основе использования совреме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информационных и телекоммуник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технологий в 2014-2020 годах"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"Формирование в Лесозаводском горо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 электронного муниципалитета и реформирование системы муниципал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управления на основе использования современных информационных и тел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коммуникационных технологий в 2014-2020 годах"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информационных систем и сетевых ресурсов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 на 2014-2020 годы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10 144,29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"Экономическое развитие Лесозаводского городского округа" на 2014-2020 годы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10 144,29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соде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жание многофункциональных центров предоставления государственных и мун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услуг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6 535,29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6 535,29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6 535,29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многофункционального це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 предоставления государственных и муниципальных услуг за счет средств 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3 609,00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3 609,00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3 609,00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6 988,70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6 988,70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актов гражданского состояния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3 676,00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3 042,00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3 042,00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634,00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634,00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ний, принятых судебными органами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813,92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813,92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713,92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миссий по делам несовершеннолетних и защите их прав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1 165,86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97,90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97,90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комиссий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управления отдельных государственных 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полномочий по государственному упра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охраной труда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582,29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582,08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582,08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0,21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0,21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ционной готовности экономики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815,00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вычайных ситуаций природного и техн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генного характера, гражданская оборона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815,00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территории Лесозаводского горо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от чрезвычайных ситуаций природного и техногенного характера, обеспечение пожарной безопасности и безопасности людей на водных объектах Лесозаводского городского округа" на 2016-2020 годы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815,00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людей на водных объектах Лесозаводского городского округа" на 2016-2020 годы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роны, предупреждения и ликвидации чре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вычайных ситуаций и безопасности людей на водных объектах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Лесозаво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2016-2020 г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роны, предупреждения и ликвидации чре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вычайных ситуаций и безопасности людей на водных объектах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экстремизма, а также минимизация 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проявлений терроризма и эк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в границах городского округа" на 2016-2020 годы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и терроризма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наводнений населённых пунктов Лесозаводского г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2016-2020 годы"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роны, предупреждения и ликвидации чре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вычайных ситуаций и безопасности людей на водных объектах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41 395,73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деятельности ОМСУ и казённых учреждений Лесозаво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проведения мероприятий по предупреждению и ликвидации болезней животных, их лечению, отлову и содерж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безнадзорных животных, защите 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от болезней, общих для человека и животных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40 656,72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инфраструкт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 на 2014-2020 годы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за счет средств дорожного фо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 Приморского края на проектирование, строительство, капитальный ремонт и р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подъездных автомобильных дорог, проездов к земельным участкам, предо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тавленным (предоставляемым) на беспла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трех и более детей, и гражданам, имеющим двух детей, а также молодым семьям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ниципальной) собственности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дорожной сети Лесозаводского горо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2015 - 2020 годы и на 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риод до 2025 года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36 656,72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городского округа" на 2015-2020 г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и на период до 2025 года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36 656,72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краевого бюджета на кап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10 667,72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10 667,72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10 667,72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автом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Лес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5 554,00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5 554,00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5 554,00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движения в Лесозаводском городском округе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1 465,00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1 465,00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1 465,00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местного бюджета на кап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тальный ремонт и ремонт автомобильных 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дорог общего пользования за счёт средств дорожного фонда Лесозаводского горо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в целях софинансирования краевым субсидиям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доступной среды, организация и ос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и осуществление мероприятий, 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поддержку общественных организаций ветеранов и инвалидов, др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территории 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2017-2021 годы"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помощи населению городского окр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75 133,57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25 332,93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 на 2015 - 2020 годы 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на территории Лесозаво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2015-2020 г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многоквартирных домов в доле за муниципальную собстве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2 352,00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2 352,00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2 352,00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21 590,93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2014 - 2017 годы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21 590,93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переселению граждан из аварийного жилищного фонда с учётом необходимости развития мал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этажного жилищного строительства, за счёт средств поступивших от Фонда 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действия реформированию жилищно-коммунального хозяйства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873,02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ниципальной) собственности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873,02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873,02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переселению граждан из аварийного жилищного фонда с учётом необходимости развития мал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этажного жилищного строительства, за счёт средств краевого бюджета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217,90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ниципальной) собственности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217,90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217,90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лищного фонда, в том числе переселению граждан из аварийного жилищного фонда 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 учётом необходимости развития мал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этажного жилищного строительства, за счёт средств местного бюджета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20 500,00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ниципальной) собственности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20 500,00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20 500,00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собственностью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22 631,70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"Энергоэффе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тивность, развитие системы газоснабжения в Лесозаводском городском округе" на 2015 - 2020 годы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11 139,15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"Энергоэффективность, развитие системы газоснабжения в Лесозаводском городском округе" на 2015 - 2020 годы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11 139,15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вышению энергетической эффективности систем коммунальной инфраструктуры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8 911,12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8 911,12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8 911,12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2 228,03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2 228,03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2 228,03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"Обеспечение доступными и качественными услугами жилищно-коммунального комплекса нас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 на 2015 - 2020 годы 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5 214,42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 на 2015-2020 годы 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централизованного водоснабж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децентрализованного водосна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Лесозаводского городского округа на 2015-2020 годы 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814,42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814,42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814,42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814,42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ными услугами жилищно-коммунального комплекса населения Лесозаводского г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2015 - 2020 годы 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Текущее содержание, обслуживание, р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водозащитных сооружений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5 628,13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инфраструкт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 на 2014-2020 годы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5 628,13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земельных участков предоставле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4 502,50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ниципальной) собственности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4 502,50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4 502,50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тавленным (предоставляемым) на беспла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1 125,63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ниципальной) собственности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1 125,63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1 125,63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мещение затрат, связанных с предоставл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услуг населению по водоснабжению и водоотведению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27 168,94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 на 2015 - 2020 годы 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12 185,58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Лесозаводского городского округа на 2015-2020 годы 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3 485,58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3 485,58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3 485,58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3 485,58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2015-2020 годы 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мест захоронения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промышленными отходами в Лесозаводском городском 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руге на 2015-2020 годы"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твёрдыми бытовыми и пр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мышленными отходами в Лесозаводском городском округе на 2015-2020 годы"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современной городской среды на те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2018-2022 годы"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14 483,37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2018-2022 годы"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14 483,37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дворовых территорий и территорий общего польз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вания, осуществляемые на условиях соф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нансирования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14 483,37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14 483,37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14 483,37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товка и повышение квалификации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 службы в администрации Лесозаводского городского округа"  на 2014-2020 годы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нистрации Лесозаводского городского 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2014- 2020 годы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служащих администрации Лесозаво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Лесоз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хранение и развитие культуры на террит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 на 2014-2020 годы"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материально-технической б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зы муниципальных учреждений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10 543,20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7 459,20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7 459,20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лодых семей Лесозаводского городского округа" на 2014 - 2020 годы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7 459,20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семьям для приобретения (строительства) жилья эк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ном-класса, осуществляемые на условиях софинансирования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7 459,20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7 459,20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7 459,20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1 710,00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1 710,00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зической культуры и спорта на территории  Лесозаводского городского округа на 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2014-2020 годы"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1 710,00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Лесозаводского городского округа  "Разв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физической культуры и спорта на те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2014-2020 годы"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1 710,00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функциональной спортивной площадки за счет средств местного бюджета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1 710,00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1 710,00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1 710,00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100,85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100,85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1 714,15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1 714,15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чения государственных (муниципальных) 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490,52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490,52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1 424,49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1 424,49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власти и представительных органов муниципальных образований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Лесозаводского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3 265,00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3 241,00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3 241,00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отношений администрации Лесозаводского горо</w:t>
            </w:r>
            <w:r w:rsidRPr="00B92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12 301,59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Непрограммные направления деятельности 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ОМСУ и казённых учреждений Лесозаво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собственностью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3 246,00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2 526,00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2 526,00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Лесозаводского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пользованию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51,59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деятельности ОМСУ и казённых учреждений Лесозаво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собственностью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17 381,00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5 641,00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финансового (финансово-бюджетного) надзора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новленных функций органов местного 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Лесозаводского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5 027,00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5 027,00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ний, принятых судебными органами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 МУНИЦИПАЛЬНОГО ДОЛГА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11 740,00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государстве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 муниципального долга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11 740,00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 на 2014-2020 годы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11 740,00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Лесозаводского городского 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и оптимизация муниципального до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2014-2020 годы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11 740,00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11 740,00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пального) долга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11 740,00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11 740,00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 "Управление культуры, молодежной политики и спорта Лесозаводского г</w:t>
            </w:r>
            <w:r w:rsidRPr="00B92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87 627,92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25 887,23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25 887,23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Лесоз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водского городского округа на 2014-2020 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годы"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25 680,78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Лесозаводского городского округа "С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 на 2014-2020 годы"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25 680,78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24 584,99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24 584,99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24 584,99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прио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ретение музыкальных инструментов и х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дожественного инвентаря для учреждений дополнительного образования детей в сф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 культуры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0590092480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876,79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0590092480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876,79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0590092480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876,79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музыкальных инструментов и художественного инвентаря для учре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дополнительного образования детей в сфере культуры за счёт средств местного бюджета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05900S2480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219,00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05900S2480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219,00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05900S2480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219,00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доступной среды, организация и ос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206,45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 на 2017-2021 годы"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206,45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доступности пользования помещениями муниципал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для людей с ограниче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возможностями, осуществляемые на условиях софинансирования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206,45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206,45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206,45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52 241,69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Культура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39 386,10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 Лесоз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37 871,41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 на 2014-2020 годы"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37 871,41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32 278,41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32 278,41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32 278,41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зы муниципальных учреждений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поддержку талантливой молодёжи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сохранение, созд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популяризацию культурных ценн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стей, патриотическое воспитание, в том числе мероприятий, приуроченных к празднованию государственных праздн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 за счёт средств местного бюджета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доступной среды, организация и ос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1 514,69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 на 2017-2021 годы"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1 514,69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доступности пользования помещениями муниципал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для людей с ограниче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возможностями, осуществляемые на условиях софинансирования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1 514,69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1 514,69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1 514,69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нематографии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12 855,59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12 855,59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12 855,59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12 855,59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12 825,59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12 825,59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9 499,00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9 499,00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зической культуры и спорта на территории  Лесозаводского городского округа на 2014-2020 годы"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9 499,00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  "Разв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физической культуры и спорта на те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2014-2020 годы"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9 499,00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8 397,00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8 397,00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8 397,00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зы муниципальных учреждений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"Хозяйственное управление админис</w:t>
            </w:r>
            <w:r w:rsidRPr="00B92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92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рации Лесозаводского городского окр</w:t>
            </w:r>
            <w:r w:rsidRPr="00B92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25 010,50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24 660,50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24 660,50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24 660,50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24 660,50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24 540,50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жетными фондами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10 644,00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10 644,00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13 651,50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13 651,50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 на 2015 - 2020 годы 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Лесозаводского городского округа на 2015-2020 годы "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527" w:rsidRPr="00B92527" w:rsidRDefault="00B92527" w:rsidP="00B9252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B92527" w:rsidRPr="00B92527" w:rsidTr="00B9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42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92527" w:rsidRPr="00B92527" w:rsidRDefault="00B92527" w:rsidP="00B9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862 253,97</w:t>
            </w:r>
          </w:p>
        </w:tc>
      </w:tr>
    </w:tbl>
    <w:p w:rsidR="002840AA" w:rsidRPr="00DC188E" w:rsidRDefault="002840AA">
      <w:pPr>
        <w:rPr>
          <w:rFonts w:ascii="Times New Roman" w:hAnsi="Times New Roman" w:cs="Times New Roman"/>
          <w:sz w:val="24"/>
          <w:szCs w:val="24"/>
        </w:rPr>
      </w:pPr>
    </w:p>
    <w:sectPr w:rsidR="002840AA" w:rsidRPr="00DC188E" w:rsidSect="00F0034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1E1" w:rsidRDefault="00C041E1" w:rsidP="00C361D7">
      <w:pPr>
        <w:spacing w:after="0" w:line="240" w:lineRule="auto"/>
      </w:pPr>
      <w:r>
        <w:separator/>
      </w:r>
    </w:p>
  </w:endnote>
  <w:endnote w:type="continuationSeparator" w:id="1">
    <w:p w:rsidR="00C041E1" w:rsidRDefault="00C041E1" w:rsidP="00C36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1E1" w:rsidRDefault="00C041E1" w:rsidP="00C361D7">
      <w:pPr>
        <w:spacing w:after="0" w:line="240" w:lineRule="auto"/>
      </w:pPr>
      <w:r>
        <w:separator/>
      </w:r>
    </w:p>
  </w:footnote>
  <w:footnote w:type="continuationSeparator" w:id="1">
    <w:p w:rsidR="00C041E1" w:rsidRDefault="00C041E1" w:rsidP="00C36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35501"/>
      <w:docPartObj>
        <w:docPartGallery w:val="Page Numbers (Top of Page)"/>
        <w:docPartUnique/>
      </w:docPartObj>
    </w:sdtPr>
    <w:sdtContent>
      <w:p w:rsidR="00C041E1" w:rsidRDefault="001D1733">
        <w:pPr>
          <w:pStyle w:val="a3"/>
          <w:jc w:val="right"/>
        </w:pPr>
        <w:fldSimple w:instr=" PAGE   \* MERGEFORMAT ">
          <w:r w:rsidR="00A82706">
            <w:rPr>
              <w:noProof/>
            </w:rPr>
            <w:t>31</w:t>
          </w:r>
        </w:fldSimple>
      </w:p>
    </w:sdtContent>
  </w:sdt>
  <w:p w:rsidR="00C041E1" w:rsidRDefault="00C041E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49FF"/>
    <w:rsid w:val="000077C5"/>
    <w:rsid w:val="000472B3"/>
    <w:rsid w:val="000C4662"/>
    <w:rsid w:val="000C4E79"/>
    <w:rsid w:val="000D1A4B"/>
    <w:rsid w:val="000D1E68"/>
    <w:rsid w:val="000D3E32"/>
    <w:rsid w:val="000E339E"/>
    <w:rsid w:val="00104A73"/>
    <w:rsid w:val="0011077A"/>
    <w:rsid w:val="00145EEE"/>
    <w:rsid w:val="001631C0"/>
    <w:rsid w:val="00163EBB"/>
    <w:rsid w:val="00171B70"/>
    <w:rsid w:val="00185BFE"/>
    <w:rsid w:val="001A2411"/>
    <w:rsid w:val="001D1733"/>
    <w:rsid w:val="001D7970"/>
    <w:rsid w:val="001F133A"/>
    <w:rsid w:val="00211985"/>
    <w:rsid w:val="00232FD3"/>
    <w:rsid w:val="002840AA"/>
    <w:rsid w:val="00285438"/>
    <w:rsid w:val="002A1FB9"/>
    <w:rsid w:val="002A3341"/>
    <w:rsid w:val="00467CC0"/>
    <w:rsid w:val="004E075B"/>
    <w:rsid w:val="005D2EDA"/>
    <w:rsid w:val="005D698B"/>
    <w:rsid w:val="006123CA"/>
    <w:rsid w:val="00625FC4"/>
    <w:rsid w:val="00654803"/>
    <w:rsid w:val="006B7639"/>
    <w:rsid w:val="006D0643"/>
    <w:rsid w:val="007419F2"/>
    <w:rsid w:val="007962D7"/>
    <w:rsid w:val="007B6606"/>
    <w:rsid w:val="008043B1"/>
    <w:rsid w:val="00810541"/>
    <w:rsid w:val="00854772"/>
    <w:rsid w:val="00855ABB"/>
    <w:rsid w:val="00872B18"/>
    <w:rsid w:val="008C2070"/>
    <w:rsid w:val="008F180D"/>
    <w:rsid w:val="00915676"/>
    <w:rsid w:val="009419D7"/>
    <w:rsid w:val="009C29A9"/>
    <w:rsid w:val="00A02D2A"/>
    <w:rsid w:val="00A05FE2"/>
    <w:rsid w:val="00A82706"/>
    <w:rsid w:val="00AD7461"/>
    <w:rsid w:val="00AE1A5F"/>
    <w:rsid w:val="00B33EF3"/>
    <w:rsid w:val="00B92527"/>
    <w:rsid w:val="00B92EC2"/>
    <w:rsid w:val="00C041E1"/>
    <w:rsid w:val="00C361D7"/>
    <w:rsid w:val="00C37A59"/>
    <w:rsid w:val="00C40275"/>
    <w:rsid w:val="00C649FF"/>
    <w:rsid w:val="00CF0029"/>
    <w:rsid w:val="00D015DE"/>
    <w:rsid w:val="00D1449C"/>
    <w:rsid w:val="00D36DD5"/>
    <w:rsid w:val="00D45318"/>
    <w:rsid w:val="00D76ED0"/>
    <w:rsid w:val="00DC188E"/>
    <w:rsid w:val="00DF0E45"/>
    <w:rsid w:val="00E15507"/>
    <w:rsid w:val="00E162C2"/>
    <w:rsid w:val="00E25D3B"/>
    <w:rsid w:val="00E36EDB"/>
    <w:rsid w:val="00F00349"/>
    <w:rsid w:val="00F07C5F"/>
    <w:rsid w:val="00F61C65"/>
    <w:rsid w:val="00F63C05"/>
    <w:rsid w:val="00FC2E6F"/>
    <w:rsid w:val="00FD2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61D7"/>
  </w:style>
  <w:style w:type="paragraph" w:styleId="a5">
    <w:name w:val="footer"/>
    <w:basedOn w:val="a"/>
    <w:link w:val="a6"/>
    <w:uiPriority w:val="99"/>
    <w:semiHidden/>
    <w:unhideWhenUsed/>
    <w:rsid w:val="00C3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361D7"/>
  </w:style>
  <w:style w:type="character" w:styleId="a7">
    <w:name w:val="Hyperlink"/>
    <w:basedOn w:val="a0"/>
    <w:uiPriority w:val="99"/>
    <w:semiHidden/>
    <w:unhideWhenUsed/>
    <w:rsid w:val="0081054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10541"/>
    <w:rPr>
      <w:color w:val="800080"/>
      <w:u w:val="single"/>
    </w:rPr>
  </w:style>
  <w:style w:type="paragraph" w:customStyle="1" w:styleId="xl93">
    <w:name w:val="xl93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81054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810541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81054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1F133A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3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9A753-6F71-4AB8-BBCC-8E1C193E6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31</Pages>
  <Words>10117</Words>
  <Characters>57671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Гладких</cp:lastModifiedBy>
  <cp:revision>17</cp:revision>
  <cp:lastPrinted>2016-03-03T00:48:00Z</cp:lastPrinted>
  <dcterms:created xsi:type="dcterms:W3CDTF">2017-02-27T04:21:00Z</dcterms:created>
  <dcterms:modified xsi:type="dcterms:W3CDTF">2018-08-27T06:36:00Z</dcterms:modified>
</cp:coreProperties>
</file>