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85" w:rsidRPr="00677DC2" w:rsidRDefault="00537D85" w:rsidP="00537D85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>Приложение 5</w:t>
      </w:r>
    </w:p>
    <w:p w:rsidR="00537D85" w:rsidRPr="00677DC2" w:rsidRDefault="00537D85" w:rsidP="00537D8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</w:t>
      </w:r>
    </w:p>
    <w:p w:rsidR="00537D85" w:rsidRPr="00677DC2" w:rsidRDefault="00537D85" w:rsidP="00537D8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>городского округа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77DC2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537D85" w:rsidRPr="00677DC2" w:rsidRDefault="00537D85" w:rsidP="00537D8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>плановый период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77DC2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77DC2">
        <w:rPr>
          <w:rFonts w:ascii="Times New Roman" w:hAnsi="Times New Roman" w:cs="Times New Roman"/>
          <w:sz w:val="24"/>
          <w:szCs w:val="24"/>
        </w:rPr>
        <w:t xml:space="preserve"> годов        </w:t>
      </w:r>
    </w:p>
    <w:tbl>
      <w:tblPr>
        <w:tblW w:w="9521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51"/>
        <w:gridCol w:w="2602"/>
        <w:gridCol w:w="5868"/>
      </w:tblGrid>
      <w:tr w:rsidR="00537D85" w:rsidRPr="00B05745" w:rsidTr="0089463F">
        <w:trPr>
          <w:trHeight w:val="1570"/>
        </w:trPr>
        <w:tc>
          <w:tcPr>
            <w:tcW w:w="9521" w:type="dxa"/>
            <w:gridSpan w:val="3"/>
            <w:tcBorders>
              <w:bottom w:val="single" w:sz="4" w:space="0" w:color="auto"/>
            </w:tcBorders>
          </w:tcPr>
          <w:p w:rsidR="00537D85" w:rsidRPr="00B05745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37D85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Перечень, коды </w:t>
            </w: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главных администраторов доходов бюджета Лесозаводского городского округа –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органов местного самоуправления, органов администрации Лесозаводского городского округа, муниципальных казенных учреждений Лесозаводского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закрепляемые за ними виды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(с соответствующими кодами подвидов) доходов бюджета Лесозаводского городского округа </w:t>
            </w:r>
          </w:p>
          <w:p w:rsidR="00537D85" w:rsidRPr="00B05745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37D85" w:rsidRPr="002E7D41" w:rsidTr="0089463F">
        <w:trPr>
          <w:trHeight w:val="827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вида, подвида доходов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1EF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бюджета Лесозаводского городского округа</w:t>
            </w:r>
          </w:p>
        </w:tc>
      </w:tr>
      <w:tr w:rsidR="00537D85" w:rsidRPr="009E23AF" w:rsidTr="0089463F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Контрольно-счетная палата Лесозаводского городского округа</w:t>
            </w:r>
          </w:p>
        </w:tc>
      </w:tr>
      <w:tr w:rsidR="00537D85" w:rsidRPr="009E23AF" w:rsidTr="0089463F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37D85" w:rsidRPr="009E23AF" w:rsidTr="0089463F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37D85" w:rsidRPr="00B05745" w:rsidTr="0089463F">
        <w:trPr>
          <w:trHeight w:val="52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2D21E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21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</w:tr>
      <w:tr w:rsidR="00537D85" w:rsidRPr="00B05745" w:rsidTr="0089463F">
        <w:trPr>
          <w:trHeight w:val="8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11272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11272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11272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 в связи с эксплуатацией имущества городских округов</w:t>
            </w:r>
          </w:p>
        </w:tc>
      </w:tr>
      <w:tr w:rsidR="00537D85" w:rsidRPr="006D760C" w:rsidTr="0089463F">
        <w:trPr>
          <w:trHeight w:val="52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11272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11272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11272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37D85" w:rsidRPr="00B05745" w:rsidTr="0089463F">
        <w:trPr>
          <w:trHeight w:val="5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11272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11272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11272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37D85" w:rsidRPr="00B05745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53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2 02 29999 04 0001 151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37D85" w:rsidRPr="00B05745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37D85" w:rsidRPr="00B05745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04 0008 151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37D85" w:rsidRPr="00B05745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04 0009 151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37D85" w:rsidRPr="00B05745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C5042C" w:rsidP="00C5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2 02 30024 04 0001 151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37D85" w:rsidRPr="00B05745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C5042C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="00537D85"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37D85" w:rsidRPr="00B05745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C5042C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="00537D85"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04 0006 151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37D85" w:rsidRPr="00B05745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C5042C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="00537D85"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04 0007 151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B0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0B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37D85" w:rsidRPr="00B05745" w:rsidTr="0089463F">
        <w:trPr>
          <w:trHeight w:val="15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A7C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A7C5F" w:rsidRDefault="00C5042C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2 02 30029 04 0000 151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A7C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городских округов на компенсацию </w:t>
            </w:r>
            <w:r w:rsidRPr="00CA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537D85" w:rsidRPr="00B05745" w:rsidTr="0089463F">
        <w:trPr>
          <w:trHeight w:val="31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A7C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A7C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A7C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37D85" w:rsidRPr="00B05745" w:rsidTr="0089463F">
        <w:trPr>
          <w:trHeight w:val="11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A7C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7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A7C5F" w:rsidRDefault="00C5042C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2 19 60010 04 0000 151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CA7C5F" w:rsidRDefault="002F7DAE" w:rsidP="002F7D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37D85" w:rsidRPr="00B05745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3D26A2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3D26A2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3D26A2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Лесозаводского городского округа</w:t>
            </w:r>
          </w:p>
        </w:tc>
      </w:tr>
      <w:tr w:rsidR="0089463F" w:rsidRPr="00B05745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07173</w:t>
            </w: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9463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63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89463F" w:rsidRPr="00B05745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07173</w:t>
            </w: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</w:t>
            </w: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9463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63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89463F" w:rsidRPr="00B05745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89463F" w:rsidRPr="00B05745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1 16 51020 02 0000 140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89463F" w:rsidRPr="00B05745" w:rsidTr="0089463F">
        <w:trPr>
          <w:trHeight w:val="8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1 16 90040 04 0000 140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9463F" w:rsidRPr="00B05745" w:rsidTr="0089463F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9463F" w:rsidRPr="00B05745" w:rsidTr="0089463F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1 17 05040 04 0030 180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89463F" w:rsidRPr="00B05745" w:rsidTr="0089463F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1 17 05040 04 0060 180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89463F" w:rsidRPr="00B05745" w:rsidTr="0089463F">
        <w:trPr>
          <w:trHeight w:val="57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2 02 20051 04 0000 151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89463F" w:rsidRPr="00B05745" w:rsidTr="0089463F">
        <w:trPr>
          <w:trHeight w:val="12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25527 04 0000</w:t>
            </w: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D21EF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89463F" w:rsidRPr="00B05745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2 02 25555 04 0000 151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D21EF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Субсидии бюджетам городских округов на поддержку государственных программ субъектов Российской Федерации и муниципальных программ формирования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современной городской среды</w:t>
            </w:r>
          </w:p>
        </w:tc>
      </w:tr>
      <w:tr w:rsidR="0089463F" w:rsidRPr="00B05745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2 02 25560 04 0000 151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поддержку обустройства мест массового отдыха населения (городских парков)</w:t>
            </w:r>
          </w:p>
        </w:tc>
      </w:tr>
      <w:tr w:rsidR="0089463F" w:rsidRPr="00B05745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2 02 20299 04 0000 151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Default="0089463F" w:rsidP="00A23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89463F" w:rsidRPr="00B05745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2 02 20302 04 0000 151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89463F" w:rsidRPr="00B05745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1793D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5166C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5166C">
              <w:rPr>
                <w:rFonts w:ascii="Times New Roman" w:eastAsiaTheme="minorHAnsi" w:hAnsi="Times New Roman" w:cs="Times New Roman"/>
                <w:sz w:val="24"/>
                <w:szCs w:val="24"/>
              </w:rPr>
              <w:t>2 02 45464 04 0000 151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восстановлению автомобильных дорог и мостов, поврежденных в результате паводка, произошедшего в 2016 году на территориях Приморского края и Магаданской области</w:t>
            </w:r>
          </w:p>
        </w:tc>
      </w:tr>
      <w:tr w:rsidR="0089463F" w:rsidRPr="00B05745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0746D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B05745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04 0005 151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B05745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04 0006 151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B05745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B05745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0746D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B05745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04 0015 151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671838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04 0017 151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B05745" w:rsidTr="0089463F">
        <w:trPr>
          <w:trHeight w:val="82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20051</w:t>
            </w: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1634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89463F" w:rsidRPr="00B05745" w:rsidTr="0089463F">
        <w:trPr>
          <w:trHeight w:val="97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1838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35930</w:t>
            </w: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463F" w:rsidRPr="00671838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89463F" w:rsidRPr="00B05745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35120</w:t>
            </w:r>
            <w:r w:rsidRPr="006718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D21EF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9463F" w:rsidRPr="00B05745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024 04 000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D21E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9463F" w:rsidRPr="00B05745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024 04 0004 151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D21EF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9463F" w:rsidRPr="00B05745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024 04 000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D21E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9463F" w:rsidRPr="00B05745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024 04 000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9463F" w:rsidRPr="00B05745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49999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89463F" w:rsidRPr="00B05745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6F0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04010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Default="0089463F" w:rsidP="006F03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89463F" w:rsidRPr="00B05745" w:rsidTr="0089463F">
        <w:trPr>
          <w:trHeight w:val="8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2  18 04020 04 0000 180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89463F" w:rsidRPr="00B05745" w:rsidTr="0089463F">
        <w:trPr>
          <w:trHeight w:val="111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24446" w:rsidRDefault="0089463F" w:rsidP="006F0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2 19 60010</w:t>
            </w:r>
            <w:r w:rsidRPr="00F244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D21EF" w:rsidRDefault="0089463F" w:rsidP="006F03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89463F" w:rsidRPr="009E23AF" w:rsidTr="0089463F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Дума Лесозаводского городского округа</w:t>
            </w:r>
          </w:p>
        </w:tc>
      </w:tr>
      <w:tr w:rsidR="0089463F" w:rsidRPr="009E23AF" w:rsidTr="0089463F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89463F" w:rsidRPr="009E23AF" w:rsidTr="0089463F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9463F" w:rsidRPr="00B05745" w:rsidTr="0089463F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имущественных отношений администрации Лесозаводского городского округа</w:t>
            </w:r>
          </w:p>
        </w:tc>
      </w:tr>
      <w:tr w:rsidR="0089463F" w:rsidRPr="00B05745" w:rsidTr="0089463F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EA127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sz w:val="24"/>
                <w:szCs w:val="24"/>
              </w:rPr>
              <w:t>1 08 07150 01 1000 110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89463F" w:rsidRPr="00B05745" w:rsidTr="0089463F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EA127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sz w:val="24"/>
                <w:szCs w:val="24"/>
              </w:rPr>
              <w:t>1 08 07150 01 4000 110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89463F" w:rsidRPr="00B05745" w:rsidTr="0089463F">
        <w:trPr>
          <w:trHeight w:val="112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 на доли в уставных (складочных) 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89463F" w:rsidRPr="00B05745" w:rsidTr="0089463F">
        <w:trPr>
          <w:trHeight w:val="1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 в границах городских округов, а также средства от продажи права на заключение договоров аренды  указанных земельных участков</w:t>
            </w:r>
          </w:p>
        </w:tc>
      </w:tr>
      <w:tr w:rsidR="0089463F" w:rsidRPr="00B05745" w:rsidTr="0089463F">
        <w:trPr>
          <w:trHeight w:val="42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3" w:colLast="3"/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89463F" w:rsidRPr="00B05745" w:rsidTr="0089463F">
        <w:trPr>
          <w:trHeight w:val="8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89463F" w:rsidRPr="00B05745" w:rsidTr="0089463F">
        <w:trPr>
          <w:trHeight w:val="102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D26A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bookmarkEnd w:id="0"/>
      <w:tr w:rsidR="0089463F" w:rsidRPr="00B05745" w:rsidTr="0089463F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sz w:val="24"/>
                <w:szCs w:val="24"/>
              </w:rPr>
              <w:t>1 11 09044 04 0010 120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9463F" w:rsidRPr="00B05745" w:rsidTr="0089463F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1 11 09044 04 0020 120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9463F" w:rsidRPr="00B05745" w:rsidTr="0089463F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EA127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EA127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sz w:val="24"/>
                <w:szCs w:val="24"/>
              </w:rPr>
              <w:t>1 11 09044 04 0040 120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EA127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9463F" w:rsidRPr="00B05745" w:rsidTr="0089463F">
        <w:trPr>
          <w:trHeight w:val="53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EA127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bCs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EA127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EA127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127C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89463F" w:rsidRPr="00B05745" w:rsidTr="0089463F">
        <w:trPr>
          <w:trHeight w:val="188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1 14 02043 04 0000 410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9463F" w:rsidRPr="00B05745" w:rsidTr="0089463F">
        <w:trPr>
          <w:trHeight w:val="193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1 14 02043 04 0000 440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9463F" w:rsidRPr="00B05745" w:rsidTr="0089463F">
        <w:trPr>
          <w:trHeight w:val="9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89463F" w:rsidRPr="00B05745" w:rsidTr="0089463F">
        <w:trPr>
          <w:trHeight w:val="9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1 14 06024 04 0000 430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89463F" w:rsidRPr="00B05745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9463F" w:rsidRPr="00B05745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985 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04 0019 151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B05745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2 02 30024 04 </w:t>
            </w: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0008 151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2D2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</w:tr>
      <w:tr w:rsidR="0089463F" w:rsidRPr="00B05745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2 03 04099 04 0000 180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Default="001634F9" w:rsidP="001634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89463F" w:rsidRPr="00B05745" w:rsidTr="0089463F">
        <w:trPr>
          <w:trHeight w:val="111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60010</w:t>
            </w: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D21EF" w:rsidRDefault="0089463F" w:rsidP="002D2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89463F" w:rsidRPr="00B05745" w:rsidTr="0089463F">
        <w:trPr>
          <w:trHeight w:val="55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Лесозаводского городского округа</w:t>
            </w:r>
          </w:p>
        </w:tc>
      </w:tr>
      <w:tr w:rsidR="0089463F" w:rsidRPr="00B05745" w:rsidTr="0089463F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89463F" w:rsidRPr="00B05745" w:rsidTr="0089463F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9463F" w:rsidRPr="00B05745" w:rsidTr="0089463F">
        <w:trPr>
          <w:trHeight w:val="4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D21EF" w:rsidRDefault="0089463F" w:rsidP="002D2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89463F" w:rsidRPr="00B05745" w:rsidTr="0089463F">
        <w:trPr>
          <w:trHeight w:val="5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D21EF" w:rsidRDefault="0089463F" w:rsidP="002D2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89463F" w:rsidRPr="00B05745" w:rsidTr="0089463F">
        <w:trPr>
          <w:trHeight w:val="5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2 07 04050 04 0000 180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89463F" w:rsidRPr="00B05745" w:rsidTr="0089463F">
        <w:trPr>
          <w:trHeight w:val="188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2 08 04000 04 0000 180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44501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0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9463F" w:rsidRPr="000332B7" w:rsidTr="0089463F">
        <w:trPr>
          <w:trHeight w:val="76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учреждение «Управление культуры, молодежной политики и спорта Лесозаводского городского округа»</w:t>
            </w:r>
          </w:p>
        </w:tc>
      </w:tr>
      <w:tr w:rsidR="0089463F" w:rsidRPr="000332B7" w:rsidTr="0089463F">
        <w:trPr>
          <w:trHeight w:val="4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89463F" w:rsidRPr="000332B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9463F" w:rsidRPr="000332B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2 02 20051 04 0000 151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172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89463F" w:rsidRPr="000332B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17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2 02 25027 04 0000 151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172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</w:t>
            </w:r>
            <w:hyperlink r:id="rId6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программы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Российской Федерации "Доступная среда" на 2011 - 2020 годы</w:t>
            </w:r>
          </w:p>
        </w:tc>
      </w:tr>
      <w:tr w:rsidR="0089463F" w:rsidRPr="000332B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17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45144</w:t>
            </w: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F0028B" w:rsidP="00F00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</w:tr>
      <w:tr w:rsidR="0089463F" w:rsidRPr="000332B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17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45146</w:t>
            </w:r>
            <w:r w:rsidRPr="00D9643F">
              <w:rPr>
                <w:rFonts w:ascii="Times New Roman" w:hAnsi="Times New Roman" w:cs="Times New Roman"/>
                <w:sz w:val="24"/>
                <w:szCs w:val="24"/>
              </w:rPr>
              <w:t xml:space="preserve">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172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Межбюджетные трансферты, передаваемые бюджетам городских округов,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89463F" w:rsidRPr="000332B7" w:rsidTr="0089463F">
        <w:trPr>
          <w:trHeight w:val="30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89463F" w:rsidRPr="000332B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DC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60010</w:t>
            </w:r>
            <w:r w:rsidRPr="00D96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9643F" w:rsidRDefault="0089463F" w:rsidP="00DC0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89463F" w:rsidRPr="00B05745" w:rsidTr="0089463F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казенное учреждение «Хозяйственное управление администрации Лесозаводского городского округа»</w:t>
            </w:r>
          </w:p>
        </w:tc>
      </w:tr>
      <w:tr w:rsidR="0089463F" w:rsidRPr="00B05745" w:rsidTr="0089463F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 в связи с эксплуатацией имущества городских округов</w:t>
            </w:r>
          </w:p>
        </w:tc>
      </w:tr>
      <w:tr w:rsidR="0089463F" w:rsidRPr="00B05745" w:rsidTr="0089463F">
        <w:trPr>
          <w:trHeight w:val="59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89463F" w:rsidRPr="00B05745" w:rsidTr="0089463F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1 16 23041 04 0000 140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89463F" w:rsidRPr="00B05745" w:rsidTr="0089463F">
        <w:trPr>
          <w:trHeight w:val="54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27CC5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7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</w:tbl>
    <w:p w:rsidR="00537D85" w:rsidRPr="00B6692A" w:rsidRDefault="00537D85" w:rsidP="00537D85">
      <w:pPr>
        <w:rPr>
          <w:rFonts w:ascii="Times New Roman" w:hAnsi="Times New Roman" w:cs="Times New Roman"/>
          <w:sz w:val="24"/>
          <w:szCs w:val="24"/>
        </w:rPr>
      </w:pPr>
    </w:p>
    <w:p w:rsidR="0079173A" w:rsidRDefault="0079173A"/>
    <w:sectPr w:rsidR="0079173A" w:rsidSect="0089463F">
      <w:headerReference w:type="default" r:id="rId7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28B" w:rsidRDefault="00F0028B" w:rsidP="00D904C8">
      <w:pPr>
        <w:spacing w:after="0" w:line="240" w:lineRule="auto"/>
      </w:pPr>
      <w:r>
        <w:separator/>
      </w:r>
    </w:p>
  </w:endnote>
  <w:endnote w:type="continuationSeparator" w:id="1">
    <w:p w:rsidR="00F0028B" w:rsidRDefault="00F0028B" w:rsidP="00D9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28B" w:rsidRDefault="00F0028B" w:rsidP="00D904C8">
      <w:pPr>
        <w:spacing w:after="0" w:line="240" w:lineRule="auto"/>
      </w:pPr>
      <w:r>
        <w:separator/>
      </w:r>
    </w:p>
  </w:footnote>
  <w:footnote w:type="continuationSeparator" w:id="1">
    <w:p w:rsidR="00F0028B" w:rsidRDefault="00F0028B" w:rsidP="00D9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4097"/>
      <w:docPartObj>
        <w:docPartGallery w:val="Page Numbers (Top of Page)"/>
        <w:docPartUnique/>
      </w:docPartObj>
    </w:sdtPr>
    <w:sdtContent>
      <w:p w:rsidR="00F0028B" w:rsidRDefault="00EA404C">
        <w:pPr>
          <w:pStyle w:val="a3"/>
          <w:jc w:val="right"/>
        </w:pPr>
        <w:fldSimple w:instr=" PAGE   \* MERGEFORMAT ">
          <w:r w:rsidR="00E110B7">
            <w:rPr>
              <w:noProof/>
            </w:rPr>
            <w:t>7</w:t>
          </w:r>
        </w:fldSimple>
      </w:p>
    </w:sdtContent>
  </w:sdt>
  <w:p w:rsidR="00F0028B" w:rsidRDefault="00F002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D85"/>
    <w:rsid w:val="0005166C"/>
    <w:rsid w:val="00101343"/>
    <w:rsid w:val="001634F9"/>
    <w:rsid w:val="001725F6"/>
    <w:rsid w:val="002D2092"/>
    <w:rsid w:val="002F7DAE"/>
    <w:rsid w:val="00537D85"/>
    <w:rsid w:val="006F036D"/>
    <w:rsid w:val="007075B7"/>
    <w:rsid w:val="0079173A"/>
    <w:rsid w:val="0089463F"/>
    <w:rsid w:val="00A23E30"/>
    <w:rsid w:val="00A26D08"/>
    <w:rsid w:val="00C5042C"/>
    <w:rsid w:val="00D904C8"/>
    <w:rsid w:val="00DC0641"/>
    <w:rsid w:val="00E110B7"/>
    <w:rsid w:val="00EA404C"/>
    <w:rsid w:val="00F00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D8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7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7D85"/>
    <w:rPr>
      <w:rFonts w:ascii="Calibri" w:eastAsia="Calibri" w:hAnsi="Calibri" w:cs="Calibri"/>
    </w:rPr>
  </w:style>
  <w:style w:type="character" w:customStyle="1" w:styleId="blk">
    <w:name w:val="blk"/>
    <w:basedOn w:val="a0"/>
    <w:rsid w:val="00537D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E5D078994C8F5F97854E1AFB790AFDCC8C82F6ECCEF868057DECD626FAA498012E4DCA701A5A252915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Гладышенко</cp:lastModifiedBy>
  <cp:revision>2</cp:revision>
  <dcterms:created xsi:type="dcterms:W3CDTF">2017-11-24T01:14:00Z</dcterms:created>
  <dcterms:modified xsi:type="dcterms:W3CDTF">2017-11-24T01:14:00Z</dcterms:modified>
</cp:coreProperties>
</file>