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6FE" w:rsidRPr="007F55E6" w:rsidRDefault="008256FE" w:rsidP="008256FE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 xml:space="preserve">к бюджету  Лесозаводского               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городского округа на 201</w:t>
      </w:r>
      <w:r w:rsidR="00845708">
        <w:rPr>
          <w:rFonts w:ascii="Times New Roman" w:hAnsi="Times New Roman" w:cs="Times New Roman"/>
          <w:sz w:val="24"/>
          <w:szCs w:val="24"/>
        </w:rPr>
        <w:t>8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845708">
        <w:rPr>
          <w:rFonts w:ascii="Times New Roman" w:hAnsi="Times New Roman" w:cs="Times New Roman"/>
          <w:sz w:val="24"/>
          <w:szCs w:val="24"/>
        </w:rPr>
        <w:t>9</w:t>
      </w:r>
      <w:r w:rsidRPr="007F55E6">
        <w:rPr>
          <w:rFonts w:ascii="Times New Roman" w:hAnsi="Times New Roman" w:cs="Times New Roman"/>
          <w:sz w:val="24"/>
          <w:szCs w:val="24"/>
        </w:rPr>
        <w:t xml:space="preserve"> и 20</w:t>
      </w:r>
      <w:r w:rsidR="00845708">
        <w:rPr>
          <w:rFonts w:ascii="Times New Roman" w:hAnsi="Times New Roman" w:cs="Times New Roman"/>
          <w:sz w:val="24"/>
          <w:szCs w:val="24"/>
        </w:rPr>
        <w:t>20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712" w:type="dxa"/>
        <w:tblInd w:w="-106" w:type="dxa"/>
        <w:tblLayout w:type="fixed"/>
        <w:tblLook w:val="00A0"/>
      </w:tblPr>
      <w:tblGrid>
        <w:gridCol w:w="1207"/>
        <w:gridCol w:w="2835"/>
        <w:gridCol w:w="5670"/>
      </w:tblGrid>
      <w:tr w:rsidR="008256FE" w:rsidRPr="00013CEB" w:rsidTr="00D957B6">
        <w:trPr>
          <w:trHeight w:val="1402"/>
        </w:trPr>
        <w:tc>
          <w:tcPr>
            <w:tcW w:w="97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56FE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Перечень главных администраторов доходов </w:t>
            </w:r>
          </w:p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бюджета Лесозаводского городского округа  - органов государственной власти </w:t>
            </w:r>
          </w:p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Российской Федерации, органов государственной власти Приморского края (государственных органов) и закрепляемые за ними виды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(подвиды)</w:t>
            </w: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доходов </w:t>
            </w: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Лесозаводского </w:t>
            </w: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 округа</w:t>
            </w:r>
          </w:p>
          <w:p w:rsidR="008256FE" w:rsidRPr="00AF7F04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56FE" w:rsidRPr="006A1001" w:rsidTr="00D957B6">
        <w:trPr>
          <w:trHeight w:val="1104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главно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нистратора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главного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доходов бюджета Лесозаводского городского округа</w:t>
            </w:r>
          </w:p>
        </w:tc>
      </w:tr>
      <w:tr w:rsidR="008256FE" w:rsidRPr="00013CEB" w:rsidTr="00D957B6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56FE" w:rsidRPr="00A24A29" w:rsidTr="00D957B6">
        <w:trPr>
          <w:trHeight w:val="4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природопользования </w:t>
            </w:r>
          </w:p>
        </w:tc>
      </w:tr>
      <w:tr w:rsidR="008256FE" w:rsidRPr="00A24A29" w:rsidTr="00D957B6">
        <w:trPr>
          <w:trHeight w:val="4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56FE" w:rsidRPr="00A24A29" w:rsidTr="00D957B6">
        <w:trPr>
          <w:trHeight w:val="47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водные объекты</w:t>
            </w:r>
          </w:p>
        </w:tc>
      </w:tr>
      <w:tr w:rsidR="008256FE" w:rsidRPr="00A24A29" w:rsidTr="00D957B6">
        <w:trPr>
          <w:trHeight w:val="46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8256FE" w:rsidRPr="009A6E6A" w:rsidTr="00D957B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1 16 25010 01 0000140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 Российской Федерации о недрах</w:t>
            </w:r>
          </w:p>
        </w:tc>
      </w:tr>
      <w:tr w:rsidR="008256FE" w:rsidRPr="009A6E6A" w:rsidTr="00D957B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 и использовании животного мира</w:t>
            </w:r>
          </w:p>
        </w:tc>
      </w:tr>
      <w:tr w:rsidR="008256FE" w:rsidRPr="009A6E6A" w:rsidTr="00D957B6">
        <w:trPr>
          <w:trHeight w:val="49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8F343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34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8F343B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34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8F343B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34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8256FE" w:rsidRPr="009A6E6A" w:rsidTr="00D957B6">
        <w:trPr>
          <w:trHeight w:val="50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8256FE" w:rsidRPr="009A6E6A" w:rsidTr="00D957B6">
        <w:trPr>
          <w:trHeight w:val="6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C24D59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F268C" w:rsidRPr="009A6E6A" w:rsidTr="00D957B6">
        <w:trPr>
          <w:trHeight w:val="6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8C" w:rsidRPr="00C24D59" w:rsidRDefault="002F268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268C" w:rsidRPr="00C24D59" w:rsidRDefault="002F268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268C" w:rsidRPr="00C24D59" w:rsidRDefault="002F268C" w:rsidP="002F2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256FE" w:rsidRPr="00960454" w:rsidTr="00D957B6">
        <w:trPr>
          <w:trHeight w:val="44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7F55E6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Приморское территориальное управление Федерального агенства по рыболовству</w:t>
            </w:r>
          </w:p>
        </w:tc>
      </w:tr>
      <w:tr w:rsidR="00F20C9C" w:rsidRPr="00960454" w:rsidTr="00D957B6">
        <w:trPr>
          <w:trHeight w:val="44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68424E" w:rsidRDefault="00F20C9C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68424E" w:rsidRDefault="00F20C9C" w:rsidP="00B860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C24D59" w:rsidRDefault="00F20C9C" w:rsidP="00B860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20C9C" w:rsidRPr="00960454" w:rsidTr="00D957B6">
        <w:trPr>
          <w:trHeight w:val="73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68424E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68424E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68424E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 и использовании животного мира</w:t>
            </w:r>
          </w:p>
        </w:tc>
      </w:tr>
      <w:tr w:rsidR="00F20C9C" w:rsidRPr="00960454" w:rsidTr="00D957B6">
        <w:trPr>
          <w:trHeight w:val="74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960454" w:rsidTr="00D957B6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ветеринарному и фитосанитарному надзору </w:t>
            </w:r>
          </w:p>
        </w:tc>
      </w:tr>
      <w:tr w:rsidR="00F20C9C" w:rsidRPr="00960454" w:rsidTr="00D957B6">
        <w:trPr>
          <w:trHeight w:val="57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F20C9C" w:rsidRPr="00960454" w:rsidTr="00D957B6">
        <w:trPr>
          <w:trHeight w:val="6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20C9C" w:rsidRPr="00960454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182E08" w:rsidTr="00D957B6">
        <w:trPr>
          <w:trHeight w:val="21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Федерального казначейства по Приморскому краю</w:t>
            </w:r>
          </w:p>
        </w:tc>
      </w:tr>
      <w:tr w:rsidR="00F20C9C" w:rsidRPr="00182E08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20C9C" w:rsidRPr="00182E08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20C9C" w:rsidRPr="00182E08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20C9C" w:rsidRPr="00182E08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20C9C" w:rsidRPr="007528B8" w:rsidTr="00D957B6">
        <w:trPr>
          <w:trHeight w:val="2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F20C9C" w:rsidRPr="007528B8" w:rsidTr="00D957B6">
        <w:trPr>
          <w:trHeight w:val="6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7528B8" w:rsidTr="00D957B6">
        <w:trPr>
          <w:trHeight w:val="6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4D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Default="00F20C9C" w:rsidP="00C2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6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20.25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C9C" w:rsidRPr="00AE54CF" w:rsidTr="00D957B6">
        <w:trPr>
          <w:trHeight w:val="5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защиты прав потребителей и благополучия человека </w:t>
            </w:r>
          </w:p>
        </w:tc>
      </w:tr>
      <w:tr w:rsidR="00F20C9C" w:rsidRPr="00191BEB" w:rsidTr="00D957B6">
        <w:trPr>
          <w:trHeight w:val="59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68424E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  <w:p w:rsidR="00F20C9C" w:rsidRPr="0068424E" w:rsidRDefault="00F20C9C" w:rsidP="0068424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68424E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F20C9C" w:rsidRPr="00191BEB" w:rsidTr="00D957B6">
        <w:trPr>
          <w:trHeight w:val="104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68424E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2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68424E" w:rsidRDefault="00B860E5" w:rsidP="00B86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F20C9C" w:rsidRPr="00191BEB" w:rsidTr="00D957B6">
        <w:trPr>
          <w:trHeight w:val="5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F20C9C" w:rsidRPr="00191BEB" w:rsidTr="00D957B6">
        <w:trPr>
          <w:trHeight w:val="3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F20C9C" w:rsidRPr="00D50D16" w:rsidTr="00D957B6">
        <w:trPr>
          <w:trHeight w:val="3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1 16 25084 04 0000 140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F20C9C" w:rsidRPr="00191BEB" w:rsidTr="00D957B6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F20C9C" w:rsidRPr="00191BEB" w:rsidTr="00D957B6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20C9C" w:rsidRPr="00191BEB" w:rsidTr="00D957B6">
        <w:trPr>
          <w:trHeight w:val="82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191BEB" w:rsidTr="00D957B6">
        <w:trPr>
          <w:trHeight w:val="54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антимонопольной службы по Приморскому краю</w:t>
            </w:r>
          </w:p>
        </w:tc>
      </w:tr>
      <w:tr w:rsidR="00F20C9C" w:rsidRPr="00191BEB" w:rsidTr="00D957B6">
        <w:trPr>
          <w:trHeight w:val="9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34695C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95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F20C9C" w:rsidRPr="00D87E06" w:rsidTr="00D957B6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Приморскому краю </w:t>
            </w:r>
          </w:p>
        </w:tc>
      </w:tr>
      <w:tr w:rsidR="00F20C9C" w:rsidRPr="00D87E06" w:rsidTr="00D957B6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34695C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695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20C9C" w:rsidRPr="00D87E06" w:rsidTr="00D957B6">
        <w:trPr>
          <w:trHeight w:val="75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D87E06" w:rsidTr="00D957B6">
        <w:trPr>
          <w:trHeight w:val="4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Приморскому краю</w:t>
            </w:r>
          </w:p>
        </w:tc>
      </w:tr>
      <w:tr w:rsidR="00F20C9C" w:rsidRPr="00D87E06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              статьями 227, 227.1 и 228 Налогового кодекса Российской Федерации</w:t>
            </w:r>
          </w:p>
        </w:tc>
      </w:tr>
      <w:tr w:rsidR="00F20C9C" w:rsidRPr="00D87E06" w:rsidTr="00D957B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                   статьей 227 Налогового кодекса Российской Федерации</w:t>
            </w:r>
          </w:p>
        </w:tc>
      </w:tr>
      <w:tr w:rsidR="00F20C9C" w:rsidRPr="00D87E06" w:rsidTr="00D957B6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20C9C" w:rsidRPr="00C923A5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7" w:history="1">
              <w:r w:rsidRPr="007F55E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227.1</w:t>
              </w:r>
            </w:hyperlink>
            <w:r w:rsidRPr="007F5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Налогового кодекса Российской Федерации</w:t>
            </w:r>
          </w:p>
        </w:tc>
      </w:tr>
      <w:tr w:rsidR="00F20C9C" w:rsidRPr="007E6C69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F20C9C" w:rsidRPr="007E6C69" w:rsidTr="00D957B6">
        <w:trPr>
          <w:trHeight w:val="73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20C9C" w:rsidRPr="007E6C69" w:rsidTr="00D957B6">
        <w:trPr>
          <w:trHeight w:val="1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F20C9C" w:rsidRPr="007E6C69" w:rsidTr="00D957B6">
        <w:trPr>
          <w:trHeight w:val="5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F20C9C" w:rsidRPr="007E6C69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1 05 04010 02 0000 110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F20C9C" w:rsidRPr="007E6C69" w:rsidTr="00D957B6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F20C9C" w:rsidRPr="007E6C69" w:rsidTr="00D957B6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</w:tr>
      <w:tr w:rsidR="00F20C9C" w:rsidRPr="007E6C69" w:rsidTr="00D957B6">
        <w:trPr>
          <w:trHeight w:val="7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</w:tr>
      <w:tr w:rsidR="00F20C9C" w:rsidRPr="004C5736" w:rsidTr="00D957B6">
        <w:trPr>
          <w:trHeight w:val="71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 Суда Российской Федерации)</w:t>
            </w:r>
          </w:p>
        </w:tc>
      </w:tr>
      <w:tr w:rsidR="00F20C9C" w:rsidRPr="004C5736" w:rsidTr="00D957B6">
        <w:trPr>
          <w:trHeight w:val="65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1 09 04052 04 0000 110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F20C9C" w:rsidRPr="004C5736" w:rsidTr="00D957B6">
        <w:trPr>
          <w:trHeight w:val="52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1 09 07012 04 0000 110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рекламу, мобилизуемый на территориях  городских округов</w:t>
            </w:r>
          </w:p>
        </w:tc>
      </w:tr>
      <w:tr w:rsidR="00F20C9C" w:rsidRPr="004C5736" w:rsidTr="00D957B6">
        <w:trPr>
          <w:trHeight w:val="12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1 09 07032 04 0000 110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</w:tr>
      <w:tr w:rsidR="00F20C9C" w:rsidRPr="004C5736" w:rsidTr="00D957B6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1 09 07052 04 0000 110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F20C9C" w:rsidRPr="00CF6BCC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о налогах и сборах, предусмотренные </w:t>
            </w:r>
            <w:hyperlink r:id="rId8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116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119.1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119.2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пунктами 1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12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 статьи 120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3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125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4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126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126.1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6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128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129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8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129.1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129.4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20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132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21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133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22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134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23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135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24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135.1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25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135.2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 w:rsidR="00F20C9C" w:rsidRPr="00CF6BCC" w:rsidTr="00D957B6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F20C9C" w:rsidRPr="00CF6BCC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F20C9C" w:rsidRPr="00CF6BCC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9245DC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45D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F20C9C" w:rsidRPr="00CF6BCC" w:rsidTr="00D957B6">
        <w:trPr>
          <w:trHeight w:val="981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предусмотренных статьей 20.25 Кодекса Российской Федерации об административных правонарушениях</w:t>
            </w:r>
          </w:p>
        </w:tc>
      </w:tr>
      <w:tr w:rsidR="00F20C9C" w:rsidRPr="00CF6BCC" w:rsidTr="00D957B6">
        <w:trPr>
          <w:trHeight w:val="6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E04E52" w:rsidTr="00D957B6">
        <w:trPr>
          <w:trHeight w:val="49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Министерства внутренних дел Российской Федерации по Приморскому краю</w:t>
            </w:r>
          </w:p>
        </w:tc>
      </w:tr>
      <w:tr w:rsidR="00F20C9C" w:rsidRPr="00E04E52" w:rsidTr="00D957B6">
        <w:trPr>
          <w:trHeight w:val="106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F20C9C" w:rsidRPr="00E04E52" w:rsidTr="00D957B6">
        <w:trPr>
          <w:trHeight w:val="106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9245DC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45D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F20C9C" w:rsidRPr="00E04E52" w:rsidTr="00D957B6">
        <w:trPr>
          <w:trHeight w:val="45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1 16 25010 01 0000140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 Российской Федерации о недрах</w:t>
            </w:r>
          </w:p>
        </w:tc>
      </w:tr>
      <w:tr w:rsidR="00070F55" w:rsidRPr="00E04E52" w:rsidTr="00D957B6">
        <w:trPr>
          <w:trHeight w:val="45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55" w:rsidRDefault="00070F55" w:rsidP="00070F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0F55" w:rsidRPr="007F55E6" w:rsidRDefault="00070F55" w:rsidP="00070F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0F55" w:rsidRPr="007F55E6" w:rsidRDefault="00070F55" w:rsidP="00070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F20C9C" w:rsidRPr="00E04E52" w:rsidTr="00D957B6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F20C9C" w:rsidRPr="00E04E52" w:rsidTr="00D957B6">
        <w:trPr>
          <w:trHeight w:val="83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1  16 25084 04 0000 140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F20C9C" w:rsidRPr="00E04E52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 городских округов</w:t>
            </w:r>
          </w:p>
        </w:tc>
      </w:tr>
      <w:tr w:rsidR="00F20C9C" w:rsidRPr="00E04E52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F20C9C" w:rsidRPr="00E04E52" w:rsidTr="00D957B6">
        <w:trPr>
          <w:trHeight w:val="5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25.25 Кодекса Российской Федерации об административных правонарушениях</w:t>
            </w:r>
          </w:p>
        </w:tc>
      </w:tr>
      <w:tr w:rsidR="00F20C9C" w:rsidRPr="00E04E52" w:rsidTr="00D957B6">
        <w:trPr>
          <w:trHeight w:val="8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E04E52" w:rsidTr="00D957B6">
        <w:trPr>
          <w:trHeight w:val="8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B860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B860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миграционной службы  по Приморскому краю</w:t>
            </w:r>
          </w:p>
        </w:tc>
      </w:tr>
      <w:tr w:rsidR="00F20C9C" w:rsidRPr="00861D61" w:rsidTr="00D957B6">
        <w:trPr>
          <w:trHeight w:val="7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9B5D64" w:rsidRDefault="00F20C9C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5D6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B860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B860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25.25 Кодекса Российской Федерации об административных правонарушениях</w:t>
            </w:r>
          </w:p>
        </w:tc>
      </w:tr>
      <w:tr w:rsidR="00F20C9C" w:rsidRPr="00861D61" w:rsidTr="00D957B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B860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B860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22840" w:rsidRPr="00861D61" w:rsidTr="00D957B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40" w:rsidRPr="00922840" w:rsidRDefault="00922840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8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840" w:rsidRPr="007F55E6" w:rsidRDefault="00922840" w:rsidP="00B860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840" w:rsidRPr="00922840" w:rsidRDefault="00922840" w:rsidP="00B860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922840" w:rsidRPr="00861D61" w:rsidTr="00D957B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40" w:rsidRPr="00922840" w:rsidRDefault="00922840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8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840" w:rsidRPr="007F55E6" w:rsidRDefault="00922840" w:rsidP="00B860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840" w:rsidRPr="00922840" w:rsidRDefault="00922840" w:rsidP="0092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840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F20C9C" w:rsidRPr="00861D61" w:rsidTr="00D957B6">
        <w:trPr>
          <w:trHeight w:val="4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судебных приставов по Приморскому краю</w:t>
            </w:r>
          </w:p>
        </w:tc>
      </w:tr>
      <w:tr w:rsidR="00F20C9C" w:rsidRPr="00861D61" w:rsidTr="00D957B6">
        <w:trPr>
          <w:trHeight w:val="9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F20C9C" w:rsidRPr="00730690" w:rsidTr="00D957B6">
        <w:trPr>
          <w:trHeight w:val="1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Прокуратура Приморского края</w:t>
            </w:r>
          </w:p>
        </w:tc>
      </w:tr>
      <w:tr w:rsidR="00F20C9C" w:rsidRPr="00730690" w:rsidTr="00D957B6">
        <w:trPr>
          <w:trHeight w:val="72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F01D5F" w:rsidTr="00D957B6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Дальневосточное управление Федеральной службы по экологическому, технологическому и атомному надзору </w:t>
            </w:r>
          </w:p>
        </w:tc>
      </w:tr>
      <w:tr w:rsidR="00F20C9C" w:rsidRPr="00F01D5F" w:rsidTr="00D957B6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C91F3F" w:rsidTr="00D957B6">
        <w:trPr>
          <w:trHeight w:val="45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Департамент труда и социального развития Приморского края</w:t>
            </w:r>
          </w:p>
        </w:tc>
      </w:tr>
      <w:tr w:rsidR="00F20C9C" w:rsidRPr="00C91F3F" w:rsidTr="00D957B6">
        <w:trPr>
          <w:trHeight w:val="7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F20C9C" w:rsidRPr="00013CEB" w:rsidTr="00D957B6">
        <w:trPr>
          <w:trHeight w:val="3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</w:t>
            </w: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культуры Приморского края</w:t>
            </w:r>
          </w:p>
        </w:tc>
      </w:tr>
      <w:tr w:rsidR="00F20C9C" w:rsidRPr="00013CEB" w:rsidTr="00D957B6">
        <w:trPr>
          <w:trHeight w:val="7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F20C9C" w:rsidRPr="00013CE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по жилищно-коммунальному хозяйству и топливным ресурсам Приморского края </w:t>
            </w:r>
          </w:p>
        </w:tc>
      </w:tr>
      <w:tr w:rsidR="00F20C9C" w:rsidRPr="00013CEB" w:rsidTr="00D957B6">
        <w:trPr>
          <w:trHeight w:val="6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F20C9C" w:rsidRPr="00C91F3F" w:rsidTr="00D957B6">
        <w:trPr>
          <w:trHeight w:val="42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</w:tr>
      <w:tr w:rsidR="00F20C9C" w:rsidRPr="00013CEB" w:rsidTr="00D957B6">
        <w:trPr>
          <w:trHeight w:val="13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013CEB" w:rsidTr="00D957B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лицензирования и торговли Приморского края </w:t>
            </w:r>
          </w:p>
        </w:tc>
      </w:tr>
      <w:tr w:rsidR="00F20C9C" w:rsidRPr="00013CEB" w:rsidTr="00D957B6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F20C9C" w:rsidRPr="00013CEB" w:rsidTr="00D957B6">
        <w:trPr>
          <w:trHeight w:val="8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013CEB" w:rsidTr="00D957B6">
        <w:trPr>
          <w:trHeight w:val="2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ветеринарная инспекция  Приморского края </w:t>
            </w:r>
          </w:p>
        </w:tc>
      </w:tr>
      <w:tr w:rsidR="00F20C9C" w:rsidRPr="00013CEB" w:rsidTr="00D957B6">
        <w:trPr>
          <w:trHeight w:val="79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013CEB" w:rsidTr="00D957B6">
        <w:trPr>
          <w:trHeight w:val="60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земельных и имущественных отношений Приморского края</w:t>
            </w:r>
          </w:p>
        </w:tc>
      </w:tr>
      <w:tr w:rsidR="00F20C9C" w:rsidRPr="00013CEB" w:rsidTr="00D957B6">
        <w:trPr>
          <w:trHeight w:val="253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1 11 05026 04 0000 120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Доходы, получаемые 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20C9C" w:rsidRPr="00013CEB" w:rsidTr="00D957B6">
        <w:trPr>
          <w:trHeight w:val="169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1 14 06032 04 0000 430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20C9C" w:rsidRPr="0041733F" w:rsidTr="00D957B6">
        <w:trPr>
          <w:trHeight w:val="45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1 14 07020 04 0000 410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20C9C" w:rsidRPr="00013CEB" w:rsidTr="00D957B6">
        <w:trPr>
          <w:trHeight w:val="75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по охране, контролю и регулированию использования объектов животного мира Приморского края </w:t>
            </w:r>
          </w:p>
        </w:tc>
      </w:tr>
      <w:tr w:rsidR="00F20C9C" w:rsidRPr="00013CEB" w:rsidTr="00D957B6">
        <w:trPr>
          <w:trHeight w:val="75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 и использовании животного мира</w:t>
            </w:r>
          </w:p>
        </w:tc>
      </w:tr>
      <w:tr w:rsidR="00F20C9C" w:rsidRPr="00013CEB" w:rsidTr="00D957B6">
        <w:trPr>
          <w:trHeight w:val="78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20C9C" w:rsidRPr="00013CEB" w:rsidTr="00D957B6">
        <w:trPr>
          <w:trHeight w:val="45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природных ресурсов и охраны окружающей среды Приморского края</w:t>
            </w:r>
          </w:p>
        </w:tc>
      </w:tr>
      <w:tr w:rsidR="00F20C9C" w:rsidRPr="00D0219C" w:rsidTr="00D957B6">
        <w:trPr>
          <w:trHeight w:val="45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D0219C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21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D0219C" w:rsidRDefault="00F20C9C" w:rsidP="00D957B6">
            <w:pPr>
              <w:spacing w:after="0" w:line="240" w:lineRule="auto"/>
              <w:ind w:left="-108" w:right="-108" w:firstLineChars="100" w:firstLine="2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219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1 16 35020 04 0000 140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D0219C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219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F20C9C" w:rsidRPr="00013CEB" w:rsidTr="00D957B6">
        <w:trPr>
          <w:trHeight w:val="73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9C" w:rsidRPr="007F55E6" w:rsidRDefault="00F20C9C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3702B" w:rsidRPr="00013CEB" w:rsidTr="00D957B6">
        <w:trPr>
          <w:trHeight w:val="73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2B" w:rsidRPr="0083702B" w:rsidRDefault="0083702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70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83702B" w:rsidRDefault="0083702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Правовой департамент Администрации приморского края</w:t>
            </w:r>
          </w:p>
        </w:tc>
      </w:tr>
      <w:tr w:rsidR="0083702B" w:rsidRPr="00013CEB" w:rsidTr="00D957B6">
        <w:trPr>
          <w:trHeight w:val="73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2B" w:rsidRPr="0083702B" w:rsidRDefault="0083702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0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2E6E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2E6E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95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83702B" w:rsidRPr="00013CE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жилищная инспекция Приморского края</w:t>
            </w:r>
          </w:p>
        </w:tc>
      </w:tr>
      <w:tr w:rsidR="0083702B" w:rsidRPr="00013CEB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702B" w:rsidRPr="007F55E6" w:rsidRDefault="0083702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702B" w:rsidRPr="007F55E6" w:rsidRDefault="0083702B" w:rsidP="00D957B6">
            <w:pPr>
              <w:spacing w:after="0" w:line="240" w:lineRule="auto"/>
              <w:ind w:left="-108" w:right="-108"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702B" w:rsidRPr="007F55E6" w:rsidRDefault="0083702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денежных взысканий 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(штрафов) и иных сумм в возмещение ущерба, зачисляемые в бюджеты городских округов</w:t>
            </w:r>
          </w:p>
        </w:tc>
      </w:tr>
      <w:tr w:rsidR="0083702B" w:rsidRPr="00013CEB" w:rsidTr="00D957B6">
        <w:trPr>
          <w:trHeight w:val="4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закрепляемые за различными главными администраторами</w:t>
            </w:r>
          </w:p>
        </w:tc>
      </w:tr>
      <w:tr w:rsidR="0083702B" w:rsidRPr="00013CEB" w:rsidTr="00D957B6">
        <w:trPr>
          <w:trHeight w:val="110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695C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83702B" w:rsidRPr="00013CEB" w:rsidTr="00D957B6">
        <w:trPr>
          <w:trHeight w:val="53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83702B" w:rsidRPr="00013CEB" w:rsidTr="00D957B6">
        <w:trPr>
          <w:trHeight w:val="79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02B" w:rsidRPr="007F55E6" w:rsidRDefault="0083702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</w:tbl>
    <w:p w:rsidR="002D6A91" w:rsidRDefault="002D6A91" w:rsidP="00845708"/>
    <w:sectPr w:rsidR="002D6A91" w:rsidSect="00D957B6">
      <w:headerReference w:type="default" r:id="rId2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840" w:rsidRDefault="00922840" w:rsidP="00E94A5F">
      <w:pPr>
        <w:spacing w:after="0" w:line="240" w:lineRule="auto"/>
      </w:pPr>
      <w:r>
        <w:separator/>
      </w:r>
    </w:p>
  </w:endnote>
  <w:endnote w:type="continuationSeparator" w:id="1">
    <w:p w:rsidR="00922840" w:rsidRDefault="00922840" w:rsidP="00E94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840" w:rsidRDefault="00922840" w:rsidP="00E94A5F">
      <w:pPr>
        <w:spacing w:after="0" w:line="240" w:lineRule="auto"/>
      </w:pPr>
      <w:r>
        <w:separator/>
      </w:r>
    </w:p>
  </w:footnote>
  <w:footnote w:type="continuationSeparator" w:id="1">
    <w:p w:rsidR="00922840" w:rsidRDefault="00922840" w:rsidP="00E94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9238"/>
      <w:docPartObj>
        <w:docPartGallery w:val="Page Numbers (Top of Page)"/>
        <w:docPartUnique/>
      </w:docPartObj>
    </w:sdtPr>
    <w:sdtContent>
      <w:p w:rsidR="00922840" w:rsidRDefault="00050EF9">
        <w:pPr>
          <w:pStyle w:val="a3"/>
          <w:jc w:val="right"/>
        </w:pPr>
        <w:fldSimple w:instr=" PAGE   \* MERGEFORMAT ">
          <w:r w:rsidR="000D2261">
            <w:rPr>
              <w:noProof/>
            </w:rPr>
            <w:t>9</w:t>
          </w:r>
        </w:fldSimple>
      </w:p>
    </w:sdtContent>
  </w:sdt>
  <w:p w:rsidR="00922840" w:rsidRDefault="009228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56FE"/>
    <w:rsid w:val="00050EF9"/>
    <w:rsid w:val="00070F55"/>
    <w:rsid w:val="000D2261"/>
    <w:rsid w:val="002D6A91"/>
    <w:rsid w:val="002F268C"/>
    <w:rsid w:val="0068424E"/>
    <w:rsid w:val="008256FE"/>
    <w:rsid w:val="0083702B"/>
    <w:rsid w:val="00845708"/>
    <w:rsid w:val="008F343B"/>
    <w:rsid w:val="00922840"/>
    <w:rsid w:val="009B5D64"/>
    <w:rsid w:val="00B860E5"/>
    <w:rsid w:val="00BB4C7F"/>
    <w:rsid w:val="00C24D59"/>
    <w:rsid w:val="00CF1E35"/>
    <w:rsid w:val="00D03601"/>
    <w:rsid w:val="00D957B6"/>
    <w:rsid w:val="00E94A5F"/>
    <w:rsid w:val="00F20C9C"/>
    <w:rsid w:val="00FC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F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6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25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6FE"/>
    <w:rPr>
      <w:rFonts w:ascii="Calibri" w:eastAsia="Calibri" w:hAnsi="Calibri" w:cs="Calibri"/>
    </w:rPr>
  </w:style>
  <w:style w:type="character" w:customStyle="1" w:styleId="blk">
    <w:name w:val="blk"/>
    <w:basedOn w:val="a0"/>
    <w:rsid w:val="00825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1BD5A8AA568D5B91BF5B3495C06A8B25C4A286321080042521FFD5D73378FC060E5FF94254V2m0G" TargetMode="External"/><Relationship Id="rId13" Type="http://schemas.openxmlformats.org/officeDocument/2006/relationships/hyperlink" Target="consultantplus://offline/ref=E91BD5A8AA568D5B91BF5B3495C06A8B25C4A286321080042521FFD5D73378FC060E5FF9435CV2mEG" TargetMode="External"/><Relationship Id="rId18" Type="http://schemas.openxmlformats.org/officeDocument/2006/relationships/hyperlink" Target="consultantplus://offline/ref=E91BD5A8AA568D5B91BF5B3495C06A8B25C4A286321080042521FFD5D73378FC060E5FF9405C2B2DV3m2G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91BD5A8AA568D5B91BF5B3495C06A8B25C4A286321080042521FFD5D73378FC060E5FFC415CV2mAG" TargetMode="External"/><Relationship Id="rId7" Type="http://schemas.openxmlformats.org/officeDocument/2006/relationships/hyperlink" Target="consultantplus://offline/ref=3881EF624E4B7E258E2A07754125FD5FB8C0A1BCE193F417F6EE790984841D0155F2784FA132xCd0D" TargetMode="External"/><Relationship Id="rId12" Type="http://schemas.openxmlformats.org/officeDocument/2006/relationships/hyperlink" Target="consultantplus://offline/ref=E91BD5A8AA568D5B91BF5B3495C06A8B25C4A286321080042521FFD5D73378FC060E5FF9405C2824V3mAG" TargetMode="External"/><Relationship Id="rId17" Type="http://schemas.openxmlformats.org/officeDocument/2006/relationships/hyperlink" Target="consultantplus://offline/ref=E91BD5A8AA568D5B91BF5B3495C06A8B25C4A286321080042521FFD5D73378FC060E5FF9405C2B2DV3mFG" TargetMode="External"/><Relationship Id="rId25" Type="http://schemas.openxmlformats.org/officeDocument/2006/relationships/hyperlink" Target="consultantplus://offline/ref=E91BD5A8AA568D5B91BF5B3495C06A8B25C4A286321080042521FFD5D73378FC060E5FF9445AV2mD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91BD5A8AA568D5B91BF5B3495C06A8B25C4A286321080042521FFD5D73378FC060E5FF9405C2B2CV3m2G" TargetMode="External"/><Relationship Id="rId20" Type="http://schemas.openxmlformats.org/officeDocument/2006/relationships/hyperlink" Target="consultantplus://offline/ref=E91BD5A8AA568D5B91BF5B3495C06A8B25C4A286321080042521FFD5D73378FC060E5FFA4854V2m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222BEBA053F211AB52DFD5F3BE2FBF42B55EE8CC4E978F6378173FAF3F2FC90E186382449AV4J8G" TargetMode="External"/><Relationship Id="rId11" Type="http://schemas.openxmlformats.org/officeDocument/2006/relationships/hyperlink" Target="consultantplus://offline/ref=E91BD5A8AA568D5B91BF5B3495C06A8B25C4A286321080042521FFD5D73378FC060E5FFA475DV2mDG" TargetMode="External"/><Relationship Id="rId24" Type="http://schemas.openxmlformats.org/officeDocument/2006/relationships/hyperlink" Target="consultantplus://offline/ref=E91BD5A8AA568D5B91BF5B3495C06A8B25C4A286321080042521FFD5D73378FC060E5FFA495DV2mA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E91BD5A8AA568D5B91BF5B3495C06A8B25C4A286321080042521FFD5D73378FC060E5FFB4454V2mBG" TargetMode="External"/><Relationship Id="rId23" Type="http://schemas.openxmlformats.org/officeDocument/2006/relationships/hyperlink" Target="consultantplus://offline/ref=E91BD5A8AA568D5B91BF5B3495C06A8B25C4A286321080042521FFD5D73378FC060E5FFC415CV2m1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E91BD5A8AA568D5B91BF5B3495C06A8B25C4A286321080042521FFD5D73378FC060E5FFA435BV2mAG" TargetMode="External"/><Relationship Id="rId19" Type="http://schemas.openxmlformats.org/officeDocument/2006/relationships/hyperlink" Target="consultantplus://offline/ref=E91BD5A8AA568D5B91BF5B3495C06A8B25C4A286321080042521FFD5D73378FC060E5FFA405FV2mF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91BD5A8AA568D5B91BF5B3495C06A8B25C4A286321080042521FFD5D73378FC060E5FF9435DV2m1G" TargetMode="External"/><Relationship Id="rId14" Type="http://schemas.openxmlformats.org/officeDocument/2006/relationships/hyperlink" Target="consultantplus://offline/ref=E91BD5A8AA568D5B91BF5B3495C06A8B25C4A286321080042521FFD5D73378FC060E5FF9405C2B2CV3m9G" TargetMode="External"/><Relationship Id="rId22" Type="http://schemas.openxmlformats.org/officeDocument/2006/relationships/hyperlink" Target="consultantplus://offline/ref=E91BD5A8AA568D5B91BF5B3495C06A8B25C4A286321080042521FFD5D73378FC060E5FFC415CV2mC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3187</Words>
  <Characters>18172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Гладышенко</cp:lastModifiedBy>
  <cp:revision>2</cp:revision>
  <dcterms:created xsi:type="dcterms:W3CDTF">2017-11-24T01:14:00Z</dcterms:created>
  <dcterms:modified xsi:type="dcterms:W3CDTF">2017-11-24T01:14:00Z</dcterms:modified>
</cp:coreProperties>
</file>