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089" w:type="dxa"/>
        <w:tblInd w:w="10490" w:type="dxa"/>
        <w:tblLook w:val="04A0" w:firstRow="1" w:lastRow="0" w:firstColumn="1" w:lastColumn="0" w:noHBand="0" w:noVBand="1"/>
      </w:tblPr>
      <w:tblGrid>
        <w:gridCol w:w="6670"/>
        <w:gridCol w:w="8419"/>
      </w:tblGrid>
      <w:tr w:rsidR="003B5CEA" w:rsidRPr="00410981" w:rsidTr="003B5CEA">
        <w:trPr>
          <w:trHeight w:val="300"/>
        </w:trPr>
        <w:tc>
          <w:tcPr>
            <w:tcW w:w="6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410981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Приложение 1</w:t>
            </w:r>
            <w:r w:rsidR="00B86DC8" w:rsidRPr="00410981">
              <w:rPr>
                <w:rFonts w:eastAsia="Times New Roman"/>
                <w:color w:val="000000"/>
                <w:lang w:eastAsia="ru-RU"/>
              </w:rPr>
              <w:t>1</w:t>
            </w:r>
          </w:p>
        </w:tc>
        <w:tc>
          <w:tcPr>
            <w:tcW w:w="8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5CEA" w:rsidRPr="00410981" w:rsidRDefault="003B5CEA" w:rsidP="006F6500">
            <w:pPr>
              <w:spacing w:after="0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3B5CEA" w:rsidRPr="00410981" w:rsidTr="003B5CEA">
        <w:trPr>
          <w:trHeight w:val="300"/>
        </w:trPr>
        <w:tc>
          <w:tcPr>
            <w:tcW w:w="150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5CEA" w:rsidRPr="00410981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 xml:space="preserve">к бюджету Лесозаводского                                                                                              </w:t>
            </w:r>
          </w:p>
          <w:p w:rsidR="003B5CEA" w:rsidRPr="00410981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городского округа на 2024 год</w:t>
            </w:r>
          </w:p>
          <w:p w:rsidR="003B5CEA" w:rsidRPr="00410981" w:rsidRDefault="003B5CEA" w:rsidP="006F6500">
            <w:pPr>
              <w:spacing w:after="0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и плановый период 2025 и 2026 годов</w:t>
            </w:r>
          </w:p>
        </w:tc>
      </w:tr>
    </w:tbl>
    <w:p w:rsidR="003B5CEA" w:rsidRPr="00410981" w:rsidRDefault="003B5CEA"/>
    <w:p w:rsidR="003B5CEA" w:rsidRPr="00410981" w:rsidRDefault="003B5CEA" w:rsidP="003B5CEA">
      <w:pPr>
        <w:spacing w:after="0" w:line="240" w:lineRule="auto"/>
        <w:jc w:val="center"/>
        <w:rPr>
          <w:b/>
        </w:rPr>
      </w:pPr>
      <w:r w:rsidRPr="00410981">
        <w:rPr>
          <w:b/>
        </w:rPr>
        <w:t>Объем бюджетных ассигнований дорожного фонда Лесозаводского городского округа на 2024 год</w:t>
      </w:r>
    </w:p>
    <w:p w:rsidR="003B5CEA" w:rsidRPr="00410981" w:rsidRDefault="003B5CEA" w:rsidP="003B5CEA">
      <w:pPr>
        <w:spacing w:after="0" w:line="240" w:lineRule="auto"/>
        <w:jc w:val="center"/>
        <w:rPr>
          <w:b/>
        </w:rPr>
      </w:pPr>
      <w:r w:rsidRPr="00410981">
        <w:rPr>
          <w:b/>
        </w:rPr>
        <w:t>и на плановый период 2025 и 2026 годов</w:t>
      </w:r>
    </w:p>
    <w:tbl>
      <w:tblPr>
        <w:tblW w:w="15093" w:type="dxa"/>
        <w:tblInd w:w="-459" w:type="dxa"/>
        <w:tblLook w:val="04A0" w:firstRow="1" w:lastRow="0" w:firstColumn="1" w:lastColumn="0" w:noHBand="0" w:noVBand="1"/>
      </w:tblPr>
      <w:tblGrid>
        <w:gridCol w:w="567"/>
        <w:gridCol w:w="8964"/>
        <w:gridCol w:w="1876"/>
        <w:gridCol w:w="1820"/>
        <w:gridCol w:w="1866"/>
      </w:tblGrid>
      <w:tr w:rsidR="008C1BEC" w:rsidRPr="00410981" w:rsidTr="003B5CEA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10981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10981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10981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10981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C1BEC" w:rsidRPr="00410981" w:rsidRDefault="008C1BEC" w:rsidP="00155399">
            <w:pPr>
              <w:spacing w:after="0" w:line="240" w:lineRule="auto"/>
              <w:rPr>
                <w:rFonts w:ascii="Calibri" w:eastAsia="Times New Roman" w:hAnsi="Calibri"/>
                <w:color w:val="000000"/>
                <w:lang w:eastAsia="ru-RU"/>
              </w:rPr>
            </w:pPr>
          </w:p>
        </w:tc>
      </w:tr>
      <w:tr w:rsidR="008C1BEC" w:rsidRPr="00410981" w:rsidTr="003B5CEA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1BEC" w:rsidRPr="00410981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№</w:t>
            </w:r>
          </w:p>
        </w:tc>
        <w:tc>
          <w:tcPr>
            <w:tcW w:w="8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410981" w:rsidRDefault="008C1BEC" w:rsidP="008C1BE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Наименование показателей</w:t>
            </w:r>
          </w:p>
        </w:tc>
        <w:tc>
          <w:tcPr>
            <w:tcW w:w="55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BEC" w:rsidRPr="00410981" w:rsidRDefault="008C1BEC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Сумма, рублей</w:t>
            </w:r>
          </w:p>
        </w:tc>
      </w:tr>
      <w:tr w:rsidR="008C1BEC" w:rsidRPr="00410981" w:rsidTr="003B5CEA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410981" w:rsidRDefault="008C1BEC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8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1BEC" w:rsidRPr="00410981" w:rsidRDefault="008C1BEC" w:rsidP="00155399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410981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410981">
              <w:rPr>
                <w:rFonts w:eastAsia="Times New Roman"/>
                <w:bCs/>
                <w:color w:val="000000"/>
                <w:lang w:eastAsia="ru-RU"/>
              </w:rPr>
              <w:t>4</w:t>
            </w:r>
            <w:r w:rsidRPr="00410981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BEC" w:rsidRPr="00410981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410981">
              <w:rPr>
                <w:rFonts w:eastAsia="Times New Roman"/>
                <w:bCs/>
                <w:color w:val="000000"/>
                <w:lang w:eastAsia="ru-RU"/>
              </w:rPr>
              <w:t xml:space="preserve">5 </w:t>
            </w:r>
            <w:r w:rsidRPr="00410981">
              <w:rPr>
                <w:rFonts w:eastAsia="Times New Roman"/>
                <w:bCs/>
                <w:color w:val="000000"/>
                <w:lang w:eastAsia="ru-RU"/>
              </w:rPr>
              <w:t>год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BEC" w:rsidRPr="00410981" w:rsidRDefault="008C1BEC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202</w:t>
            </w:r>
            <w:r w:rsidR="00BE3857" w:rsidRPr="00410981">
              <w:rPr>
                <w:rFonts w:eastAsia="Times New Roman"/>
                <w:bCs/>
                <w:color w:val="000000"/>
                <w:lang w:eastAsia="ru-RU"/>
              </w:rPr>
              <w:t>6</w:t>
            </w:r>
            <w:r w:rsidRPr="00410981">
              <w:rPr>
                <w:rFonts w:eastAsia="Times New Roman"/>
                <w:bCs/>
                <w:color w:val="000000"/>
                <w:lang w:eastAsia="ru-RU"/>
              </w:rPr>
              <w:t xml:space="preserve"> год</w:t>
            </w:r>
          </w:p>
        </w:tc>
      </w:tr>
      <w:tr w:rsidR="008C1BEC" w:rsidRPr="00410981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410981" w:rsidRDefault="008C1BEC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4109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4109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109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10981" w:rsidRDefault="008C1BEC" w:rsidP="008C1BEC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sz w:val="22"/>
                <w:szCs w:val="22"/>
                <w:lang w:eastAsia="ru-RU"/>
              </w:rPr>
              <w:t>5</w:t>
            </w:r>
          </w:p>
        </w:tc>
      </w:tr>
      <w:tr w:rsidR="0059198F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10981" w:rsidRDefault="0059198F" w:rsidP="00BE38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10981" w:rsidRDefault="00BE3857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sz w:val="26"/>
                <w:szCs w:val="26"/>
                <w:lang w:eastAsia="ru-RU"/>
              </w:rPr>
              <w:t>Прогнозируемый объем бюджетных ассигнований дорожного фонда Лесозаводского городского округа всего, в том числе от: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931" w:rsidRPr="00410981" w:rsidRDefault="00BE3857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3</w:t>
            </w:r>
            <w:r w:rsidR="0041098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9</w:t>
            </w:r>
            <w:r w:rsidR="00895D2A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41098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278</w:t>
            </w:r>
            <w:r w:rsidR="00895D2A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="0041098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33</w:t>
            </w:r>
            <w:r w:rsidR="00895D2A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0,0</w:t>
            </w:r>
            <w:r w:rsidR="004109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410981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40</w:t>
            </w:r>
            <w:r w:rsidR="00B5293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309</w:t>
            </w:r>
            <w:r w:rsidR="00B5293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52931" w:rsidRPr="00410981" w:rsidRDefault="00BE3857" w:rsidP="003D4DC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41</w:t>
            </w:r>
            <w:r w:rsidR="00B5293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 </w:t>
            </w: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958</w:t>
            </w:r>
            <w:r w:rsidR="00B52931" w:rsidRPr="00410981">
              <w:rPr>
                <w:rFonts w:eastAsia="Times New Roman"/>
                <w:b/>
                <w:bCs/>
                <w:color w:val="000000"/>
                <w:lang w:eastAsia="ru-RU"/>
              </w:rPr>
              <w:t> 000,0</w:t>
            </w:r>
            <w:r w:rsidR="004109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8C1BEC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10981" w:rsidRDefault="0059198F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C1BEC" w:rsidRPr="00410981" w:rsidRDefault="008C1BEC" w:rsidP="00155399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1BEC" w:rsidRPr="0041098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1098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C1BEC" w:rsidRPr="00410981" w:rsidRDefault="00653581" w:rsidP="0015539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/>
                <w:bCs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9198F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BE3857">
            <w:pPr>
              <w:jc w:val="center"/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2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109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платы в счет возмещения вреда, причиняемого автомобильным дорогам общего пользования местного значения городского округа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BE3857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410981" w:rsidRDefault="00BE3857" w:rsidP="00BE3857">
            <w:pPr>
              <w:jc w:val="center"/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3857" w:rsidRPr="00410981" w:rsidRDefault="00BE3857" w:rsidP="00BE3857">
            <w:pPr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3857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37 637 000,0</w:t>
            </w:r>
            <w:r w:rsidR="00410981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40 309 000,0</w:t>
            </w:r>
            <w:r w:rsidR="00410981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E3857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41 958 000,0</w:t>
            </w:r>
            <w:r w:rsidR="00410981">
              <w:rPr>
                <w:rFonts w:eastAsia="Times New Roman"/>
                <w:bCs/>
                <w:color w:val="000000"/>
                <w:lang w:eastAsia="ru-RU"/>
              </w:rPr>
              <w:t>0</w:t>
            </w:r>
          </w:p>
        </w:tc>
      </w:tr>
      <w:tr w:rsidR="0059198F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BE3857">
            <w:pPr>
              <w:jc w:val="center"/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4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109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штрафов за нарушение правил перевозки крупногабаритных и тяжеловесных грузов по автомобильным дорогам общего местногозначения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BE3857">
            <w:pPr>
              <w:jc w:val="center"/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5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198F" w:rsidRPr="004109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 xml:space="preserve">уплаты неустоек (штрафов, пеней), а также от возмещения убытков муниципального заказчика, взысканных в установленном порядке, в связи с нарушением исполнителем (подрядчиком) условий муниципального контракта или иных договоров, заключаемых на осуществление дорожной деятельности </w:t>
            </w:r>
            <w:r w:rsidRPr="00410981">
              <w:rPr>
                <w:sz w:val="26"/>
                <w:szCs w:val="26"/>
              </w:rPr>
              <w:lastRenderedPageBreak/>
              <w:t>в отношении автомобильных дорог общего пользования местного значения городского округа, финансируемых за счет средств дорожного фонда, или в связи с уклонением от заключения таких контрактов или иных договоров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lastRenderedPageBreak/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59198F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BE3857">
            <w:pPr>
              <w:jc w:val="center"/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6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денежных средств, внесенных участником конкурса или аукциона, проводимых в целях заключения муниципального контракта, финансируемого за счет средств дорожного фонда,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случаях, установленных законодательством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9198F" w:rsidRPr="00410981" w:rsidRDefault="0059198F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3B5CEA">
            <w:pPr>
              <w:spacing w:after="0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7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3B5CEA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10981">
              <w:rPr>
                <w:sz w:val="26"/>
                <w:szCs w:val="26"/>
              </w:rPr>
              <w:t>части общих доходов бюджета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10981" w:rsidRDefault="00B52931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10981" w:rsidRDefault="008849FA" w:rsidP="003B5CEA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8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поступлений в виде субсидий за счет дорожного фонда Приморского края на финансовое обеспечение расходных обязательств, возникающих при выполнении полномочий органов местного самоуправления городского округа по осуществлению дорожной деятельности в отношении автомобильных дорог общего пользования местного значения городского округа, а также на капитальный ремонт и ремонт дворовых территорий многоквартирных домов, проездов к дворовым территориям многоквартирных домов на территории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5D2A" w:rsidRPr="00410981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410981" w:rsidRDefault="00895D2A" w:rsidP="00155399">
            <w:pPr>
              <w:spacing w:after="0" w:line="240" w:lineRule="auto"/>
              <w:jc w:val="center"/>
              <w:rPr>
                <w:bCs/>
                <w:i/>
                <w:iCs/>
                <w:color w:val="000000"/>
              </w:rPr>
            </w:pPr>
          </w:p>
          <w:p w:rsidR="00895D2A" w:rsidRPr="00410981" w:rsidRDefault="00895D2A" w:rsidP="00155399">
            <w:pPr>
              <w:spacing w:after="0" w:line="240" w:lineRule="auto"/>
              <w:jc w:val="center"/>
              <w:rPr>
                <w:bCs/>
                <w:iCs/>
                <w:color w:val="000000"/>
              </w:rPr>
            </w:pPr>
          </w:p>
          <w:p w:rsidR="008849FA" w:rsidRPr="00410981" w:rsidRDefault="00410981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bCs/>
                <w:iCs/>
                <w:color w:val="000000"/>
              </w:rPr>
              <w:t>1 641 330,00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95D2A" w:rsidRPr="004109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109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109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95D2A" w:rsidRPr="004109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109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95D2A" w:rsidRPr="00410981" w:rsidRDefault="00895D2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</w:p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ru-RU"/>
              </w:rPr>
            </w:pPr>
            <w:r w:rsidRPr="00410981">
              <w:rPr>
                <w:rFonts w:eastAsia="Times New Roman"/>
                <w:bCs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bCs/>
                <w:color w:val="000000"/>
                <w:lang w:eastAsia="ru-RU"/>
              </w:rPr>
              <w:t>,00</w:t>
            </w:r>
          </w:p>
        </w:tc>
      </w:tr>
      <w:tr w:rsidR="008849FA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9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both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sz w:val="26"/>
                <w:szCs w:val="26"/>
              </w:rPr>
              <w:t>безвозмездных поступлений от физических и юридических лиц на финансовое обеспечение дорожной деятельности, в том числе добровольных пожертвований в отношении автомобильных дорог общего пользования местного значения городского округа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EE6A49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10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10981">
              <w:rPr>
                <w:sz w:val="26"/>
                <w:szCs w:val="26"/>
              </w:rPr>
              <w:t>неиспользованного остатка бюджетных ассигнований дорожного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</w:tr>
      <w:tr w:rsidR="008849FA" w:rsidRPr="002E3700" w:rsidTr="003B5CE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BE3857" w:rsidP="00BE3857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11</w:t>
            </w:r>
          </w:p>
        </w:tc>
        <w:tc>
          <w:tcPr>
            <w:tcW w:w="8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both"/>
              <w:rPr>
                <w:sz w:val="26"/>
                <w:szCs w:val="26"/>
              </w:rPr>
            </w:pPr>
            <w:r w:rsidRPr="00410981">
              <w:rPr>
                <w:sz w:val="26"/>
                <w:szCs w:val="26"/>
              </w:rPr>
              <w:t>иные межбюджетные трансферты, передаваемые бюджетам городских округов на осуществление иных полномочий в области использования автомобильных дорог общего пользования местного значения и искусственных сооружений на них и осуществление дорожной деятельности в соответствии с законодательством Российской Федерации (расшифровать)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</w:p>
        </w:tc>
        <w:tc>
          <w:tcPr>
            <w:tcW w:w="1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849FA" w:rsidRPr="00410981" w:rsidRDefault="008849FA" w:rsidP="00155399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410981">
              <w:rPr>
                <w:rFonts w:eastAsia="Times New Roman"/>
                <w:color w:val="000000"/>
                <w:lang w:eastAsia="ru-RU"/>
              </w:rPr>
              <w:t>0</w:t>
            </w:r>
            <w:r w:rsidR="00410981">
              <w:rPr>
                <w:rFonts w:eastAsia="Times New Roman"/>
                <w:color w:val="000000"/>
                <w:lang w:eastAsia="ru-RU"/>
              </w:rPr>
              <w:t>,00</w:t>
            </w:r>
            <w:bookmarkStart w:id="0" w:name="_GoBack"/>
            <w:bookmarkEnd w:id="0"/>
          </w:p>
        </w:tc>
      </w:tr>
    </w:tbl>
    <w:p w:rsidR="00736EA0" w:rsidRDefault="00736EA0"/>
    <w:sectPr w:rsidR="00736EA0" w:rsidSect="00BE3857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BEC"/>
    <w:rsid w:val="00053AD4"/>
    <w:rsid w:val="001649DF"/>
    <w:rsid w:val="00287E43"/>
    <w:rsid w:val="003B5CEA"/>
    <w:rsid w:val="00410981"/>
    <w:rsid w:val="00463E3F"/>
    <w:rsid w:val="004A2962"/>
    <w:rsid w:val="004E2F2E"/>
    <w:rsid w:val="0059198F"/>
    <w:rsid w:val="005C0E65"/>
    <w:rsid w:val="00653581"/>
    <w:rsid w:val="00736EA0"/>
    <w:rsid w:val="008203F3"/>
    <w:rsid w:val="008849FA"/>
    <w:rsid w:val="00895D2A"/>
    <w:rsid w:val="008C1BEC"/>
    <w:rsid w:val="008E3D6D"/>
    <w:rsid w:val="00B071E1"/>
    <w:rsid w:val="00B52931"/>
    <w:rsid w:val="00B843F7"/>
    <w:rsid w:val="00B86DC8"/>
    <w:rsid w:val="00BE3857"/>
    <w:rsid w:val="00C33235"/>
    <w:rsid w:val="00CD6D8C"/>
    <w:rsid w:val="00D93DB8"/>
    <w:rsid w:val="00DB4979"/>
    <w:rsid w:val="00E3166F"/>
    <w:rsid w:val="00ED001C"/>
    <w:rsid w:val="00EE6A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FC7C"/>
  <w15:docId w15:val="{76813D35-2E6F-4EB8-8124-DAB0E9A2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C1BEC"/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</cp:lastModifiedBy>
  <cp:revision>3</cp:revision>
  <dcterms:created xsi:type="dcterms:W3CDTF">2023-12-21T23:35:00Z</dcterms:created>
  <dcterms:modified xsi:type="dcterms:W3CDTF">2023-12-21T23:39:00Z</dcterms:modified>
</cp:coreProperties>
</file>