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1D" w:rsidRPr="00DD3F1D" w:rsidRDefault="00472566" w:rsidP="00DD3F1D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47256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D3F1D" w:rsidRPr="00DD3F1D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DD3F1D" w:rsidRPr="00DD3F1D" w:rsidRDefault="00DD3F1D" w:rsidP="00DD3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F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к решению Думы Лесозаводского</w:t>
      </w:r>
    </w:p>
    <w:p w:rsidR="00DD3F1D" w:rsidRDefault="00DD3F1D" w:rsidP="00DD3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F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14AA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DD3F1D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</w:p>
    <w:p w:rsidR="00514AA7" w:rsidRPr="00DD3F1D" w:rsidRDefault="00514AA7" w:rsidP="00514AA7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Приморского края</w:t>
      </w:r>
    </w:p>
    <w:p w:rsidR="00472566" w:rsidRDefault="00DD3F1D" w:rsidP="00DD3F1D">
      <w:pPr>
        <w:spacing w:after="0" w:line="240" w:lineRule="auto"/>
      </w:pPr>
      <w:r w:rsidRPr="00DD3F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от    2025 №</w:t>
      </w:r>
    </w:p>
    <w:tbl>
      <w:tblPr>
        <w:tblW w:w="103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8"/>
        <w:gridCol w:w="1276"/>
        <w:gridCol w:w="709"/>
        <w:gridCol w:w="7"/>
        <w:gridCol w:w="1694"/>
        <w:gridCol w:w="7"/>
        <w:gridCol w:w="1694"/>
        <w:gridCol w:w="7"/>
        <w:gridCol w:w="843"/>
        <w:gridCol w:w="7"/>
      </w:tblGrid>
      <w:tr w:rsidR="006E430C" w:rsidRPr="001A6C92" w:rsidTr="00514AA7">
        <w:trPr>
          <w:cantSplit/>
          <w:trHeight w:val="1024"/>
        </w:trPr>
        <w:tc>
          <w:tcPr>
            <w:tcW w:w="1035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Default="00AF5F0F" w:rsidP="00E63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AF5F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оказатели расходов бюджета Лесозаводского городского округа в ведомственной стру</w:t>
            </w:r>
            <w:r w:rsidR="00F242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ктуре расходов бюджета за 2024</w:t>
            </w:r>
            <w:r w:rsidRPr="00AF5F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6E430C" w:rsidRPr="00E15EEF" w:rsidRDefault="00F24228" w:rsidP="00DF4A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DF4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рублях</w:t>
            </w:r>
            <w:bookmarkStart w:id="0" w:name="_GoBack"/>
            <w:bookmarkEnd w:id="0"/>
          </w:p>
        </w:tc>
      </w:tr>
      <w:tr w:rsidR="00F24228" w:rsidRPr="00F24228" w:rsidTr="00DD3F1D">
        <w:trPr>
          <w:gridAfter w:val="1"/>
          <w:wAfter w:w="7" w:type="dxa"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8" w:rsidRPr="00550E1B" w:rsidRDefault="00F24228" w:rsidP="00DD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8" w:rsidRPr="00550E1B" w:rsidRDefault="00F24228" w:rsidP="00DD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8" w:rsidRPr="00550E1B" w:rsidRDefault="00F24228" w:rsidP="00DD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8" w:rsidRPr="00550E1B" w:rsidRDefault="00F24228" w:rsidP="00DD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E1B">
              <w:rPr>
                <w:rFonts w:ascii="Times New Roman" w:hAnsi="Times New Roman" w:cs="Times New Roman"/>
                <w:sz w:val="20"/>
                <w:szCs w:val="20"/>
              </w:rPr>
              <w:t>Вид рас</w:t>
            </w:r>
          </w:p>
          <w:p w:rsidR="00F24228" w:rsidRPr="00550E1B" w:rsidRDefault="00F24228" w:rsidP="00DD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hAnsi="Times New Roman" w:cs="Times New Roman"/>
                <w:sz w:val="20"/>
                <w:szCs w:val="20"/>
              </w:rPr>
              <w:t>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8" w:rsidRPr="00550E1B" w:rsidRDefault="00F24228" w:rsidP="00DD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план на 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8" w:rsidRPr="00550E1B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 за 2024 года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8" w:rsidRPr="00550E1B" w:rsidRDefault="00F24228" w:rsidP="00DD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5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F24228" w:rsidRPr="00550E1B" w:rsidRDefault="00F24228" w:rsidP="00DD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  <w:r w:rsidRPr="0055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18 688 056,75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18 688 056,75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11 879 856,02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11 618 183,02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11 618 183,02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11 618 183,02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11 618 183,02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261 673,00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261 673,00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261 673,00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261 673,00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6 808 200,73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4 862 818,81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4 862 818,81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4 862 818,81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4 862 818,81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органов местного самоуправления и казённых учреждений Лесозаводского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4 862 818,81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3 101 834,64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3 099 653,45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2 970 169,79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2 970 169,79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2 970 169,79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2 970 169,79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121 184,19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119 003,00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121 184,19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119 003,00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1 763 165,36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1 763 165,36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1 747 565,36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1 747 565,36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1 747 565,36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1 747 565,36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"Управление образования Лесозаводского городского </w:t>
            </w: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1 071 699 433,37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1 054 428 798,51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1 060 112 091,37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1 044 224 177,28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319 288 586,00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314 432 295,78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319 288 586,00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314 432 295,78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319 288 586,00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314 432 295,78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114 150 602,90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109 294 312,68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114 150 602,90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109 294 312,68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114 150 602,90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109 294 312,68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188 508,11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307 135,99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307 135,99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307 135,99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307 135,99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307 135,99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307 135,99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614 434 559,99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605 081 092,69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614 434 559,99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605 081 092,69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614 434 559,99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605 081 092,69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546 840,00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530 597,86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546 840,00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530 597,86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546 840,00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530 597,86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43 800 120,00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43 658 155,89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43 800 120,00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43 658 155,89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43 800 120,00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43 658 155,89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149 484 801,25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148 725 411,25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149 484 801,25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148 725 411,25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149 484 801,25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148 725 411,25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446 121,20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17 342 220,00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17 342 220,00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17 342 220,00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17 342 220,00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17 342 220,00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17 342 220,00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12 126 266,40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92,43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12 126 266,40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92,43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12 126 266,40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92,43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4 819 860,00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4 198 860,00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4 819 860,00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4 198 860,00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4 819 860,00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4 198 860,00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32 138 500,00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26 067 679,82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81,11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32 138 500,00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26 067 679,82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81,11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32 138 500,00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26 067 679,82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81,11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8 170 400,00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8 170 400,00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8 170 400,00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8 170 400,00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8 170 400,00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8 170 400,00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(От баскетбола до мини-футбола)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2 409 538,54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2 409 538,54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2 409 538,54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2 409 538,54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2 409 538,54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2 409 538,54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"Молодежный бюджет" (Новые дорожки для стадиона)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1 499 783,22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проектов инициативного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бюджетирования по направлению "Молодежный бюджет" (Школьный ЭКО-двор)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1 749 889,18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1 749 889,18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1 749 889,18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1 749 889,18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1 749 889,18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1 749 889,18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4 283 913,60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3 533 346,33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4 283 913,60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3 533 346,33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4 283 913,60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3 533 346,33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82,48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56 290 985,00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54 707 818,37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56 290 985,00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54 707 818,37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56 290 985,00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54 707 818,37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97,19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54 242 433,00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52 998 638,05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97,71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54 242 433,00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52 998 638,05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97,71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54 242 433,00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52 998 638,05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97,71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82 552,00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82 552,00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82 552,00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82 552,00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82 552,00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82 552,00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1 966 000,00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1 626 628,32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1 966 000,00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1 626 628,32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1 966 000,00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1 626 628,32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70 097 960,38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70 002 970,44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9 599 145,94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9 595 720,71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9 599 145,94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9 595 720,71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6 831 145,94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6 831 145,94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6 831 145,94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6 831 145,94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6 831 145,94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6 831 145,94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2 764 574,77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2 764 574,77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2 764 574,77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60 498 814,44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60 407 249,73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60 498 814,44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60 407 249,73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60 498 814,44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60 407 249,73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50 900 292,52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50 879 614,32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50 900 292,52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50 879 614,32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8 417 525,44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8 346 638,93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8 417 525,44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8 346 638,93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562 166,80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562 166,80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9 166,80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9 166,80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553 000,00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618 829,68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618 829,68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480 578,00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480 578,00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138 251,68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138 251,68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11 587 342,00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10 204 621,23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88,07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2 976 970,00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2 976 970,00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2 976 970,00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2 976 970,00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2 846 770,00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2 846 770,00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2 846 770,00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2 846 770,00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2 846 770,00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2 846 770,00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2 846 770,00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2 846 770,00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7 227 651,23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8 610 372,00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7 227 651,23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8 100 022,00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6 717 301,23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8 100 022,00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6 717 301,23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8 100 022,00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6 717 301,23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8 100 022,00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6 717 301,23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510 350,00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510 350,00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510 350,00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510 350,00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510 350,00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510 350,00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510 350,00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510 350,00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658 647 719,25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629 746 072,42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95,61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132 220 549,15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130 917 827,35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3 403 630,92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64 794 747,37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64 793 847,37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Непрограммные направления деятельности ОМСУ и казённых учреждений Лесозаводского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64 794 747,37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64 793 847,37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64 794 747,37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64 793 847,37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64 794 747,37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64 793 847,37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64 758 747,37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64 758 747,37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64 758 747,37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64 758 747,37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1 247 681,40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1 247 681,40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1 247 681,40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1 247 681,40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1 247 681,40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1 247 681,40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62 743 582,46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62 689 442,06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9 625,44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9 625,44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9 625,44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9 625,44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9 625,44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61 383 957,02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61 339 442,06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61 383 957,02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61 339 442,06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16 048 419,26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16 003 904,30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16 048 419,26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16 003 904,30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2 707 419,26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2 696 654,30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13 341 000,00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13 307 250,00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31 063 149,76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31 063 149,76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31 063 149,76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31 063 149,76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31 063 149,76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31 063 149,76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1 690 401,00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1 690 401,00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1 608 596,63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1 608 596,63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1 608 596,63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1 608 596,63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81 804,37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81 804,37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81 804,37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81 804,37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1 528 135,00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1 528 135,00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1 526 527,62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1 526 527,62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1 526 527,62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1 526 527,62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1 607,38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1 607,38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1 607,38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1 607,38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выполнение органами местного самоуправления отдельных государственных полномочий по государственному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1 180 300,01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1 180 300,01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1 180 300,01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1 180 300,01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27 732,99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27 732,99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27 732,99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27 732,99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5 165 767,00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5 165 767,00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4 574 214,33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4 574 214,33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4 574 214,33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4 574 214,33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591 552,67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591 552,67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591 552,67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591 552,67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1 522 627,00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1 522 627,00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1 286 816,63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1 286 816,63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1 286 816,63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1 286 816,63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235 810,37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235 810,37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235 810,37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235 810,37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482 910,00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475 986,10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по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мобилизационной и вневойсковой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302 910,00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173 076,10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173 076,10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173 076,10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173 076,10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173 076,10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173 076,10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191 547 885,29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177 312 551,08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92,57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3 038 770,87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3 038 770,87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3 038 770,87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Субвенции, предоставляемые бюджетам муниципальных образований на реализацию государственных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3 038 770,87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3 038 770,87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3 038 770,87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25 858 730,84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25 153 032,51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25 858 730,84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25 153 032,51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25 858 730,84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25 153 032,51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17 450 324,49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17 450 324,49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17 450 324,49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17 450 324,49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17 450 324,49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17 450 324,49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5 526 706,35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5 526 706,35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5 526 706,35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5 526 706,35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5 526 706,35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5 526 706,35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транспортного обслуживания населения в границах муниципальных образований Приморского края за счет средств местного бюджета на условиях </w:t>
            </w:r>
            <w:proofErr w:type="spellStart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2 176 001,67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75,51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2 176 001,67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75,51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2 176 001,67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75,51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162 132 330,00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149 120 747,70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91,97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160 132 330,00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147 121 079,95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91,87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160 132 330,00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147 121 079,95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91,87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101 641 330,00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89 420 718,16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101 641 330,00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89 420 718,16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101 641 330,00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89 420 718,16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4 741 302,74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4 337 094,15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3 963 302,74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3 559 094,15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89,80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3 963 302,74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3 559 094,15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89,80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50 224 643,74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49 838 214,12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50 224 643,74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49 838 214,12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50 224 643,74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49 838 214,12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3 525 053,52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3 525 053,52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3 525 053,52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3 525 053,52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3 525 053,52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3 525 053,52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1 999 667,75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1 999 667,75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1 999 667,75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1 999 667,75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1 999 667,75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53 387,08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265 431 849,77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256 610 630,51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96,68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4 152 035,39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70 075 211,66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62 109 085,82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88,63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11 382 279,01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11 007 509,18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96,71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3 180 793,65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2 806 023,82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88,22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3 180 793,65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2 806 023,82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88,22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3 180 793,65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2 806 023,82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88,22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3 180 793,65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2 806 023,82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88,22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"Повышение энергетической эффективности в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8 201 485,36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8 201 485,36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7 852 693,63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7 852 693,63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7 852 693,63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7 852 693,63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7 852 693,63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7 852 693,63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105 924,91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242 866,82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242 866,82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242 866,82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242 866,82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242 866,82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242 866,82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11 246 581,47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9 305 098,16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7 135 644,16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78,89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Реконструкция, текущий и капитальный ремонт, строительство сетей, систем, сооружений централизованного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3 173 143,82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2 767 862,11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87,23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1 942 330,18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1 537 048,47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1 942 330,18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1 537 048,47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79,13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530 813,64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530 813,64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530 813,64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530 813,64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2 068 160,00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2 068 160,00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137 160,00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137 160,00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137 160,00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137 160,00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2 775 856,18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2 299 622,05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82,84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2 076 856,18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1 600 622,05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77,07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2 076 856,18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1 600 622,05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77,07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1 027 840,00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1 027 840,00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1 027 840,00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1 849 581,47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1 817 454,00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98,26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1 769 849,15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1 762 930,38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1 769 849,15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1 762 930,38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1 769 849,15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1 762 930,38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79 732,32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54 523,62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68,38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79 732,32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54 523,62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68,38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79 732,32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54 523,62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68,38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"Обеспечение доступными и качественными услугами жилищно-коммунального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42 658 020,18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37 008 231,21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42 658 020,18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37 008 231,21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41 378 279,57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36 113 424,08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87,28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41 378 279,57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36 113 424,08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87,28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41 378 279,57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36 113 424,08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87,28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1 279 740,61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894 807,13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69,92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1 279 740,61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894 807,13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69,92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1 279 740,61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894 807,13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69,92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4 788 331,00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4 788 247,27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4 788 331,00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4 788 247,27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3 988 331,00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3 988 247,27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3 988 331,00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3 988 247,27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3 988 331,00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3 988 247,27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Выплаты по урегулированию задолженности по заработной плате перед работниками МУП ЛГО "Коммунальное хозяйство"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191 204 602,72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190 349 509,30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5 669 686,47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5 669 686,47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5 669 686,47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5 669 686,47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5 669 686,47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5 669 686,47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5 000 414,62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5 000 414,62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5 000 414,62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5 000 414,62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669 271,85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669 271,85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669 271,85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669 271,85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38 017 107,18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37 644 475,84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38 017 107,18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37 644 475,84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Субсидия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32 101 705,15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31 732 422,81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98,85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5 139 777,56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4 770 495,22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5 139 777,56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4 770 495,22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26 961 927,59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26 961 927,59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26 961 927,59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26 961 927,59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счет средств местного бюджета на условиях </w:t>
            </w:r>
            <w:proofErr w:type="spellStart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665 875,00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3 670 750,00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93,12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3 670 750,00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93,12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работ по составлению схемы расположения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контейнерных площадок для накопления ТКО, их установке и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2 428 000,00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2 156 750,00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88,83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528 750,00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528 750,00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141 575 809,07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141 364 596,99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25 762 092,01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25 550 879,93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24 784 353,51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24 784 353,51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24 784 353,51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24 784 353,51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24 784 353,51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24 784 353,51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977 738,50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766 526,42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977 738,50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766 526,42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977 738,50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766 526,42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115 813 717,06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115 813 717,06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2 982 342,22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2 982 342,22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982 342,22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982 342,22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982 342,22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982 342,22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11 821 273,83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63 295 405,04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58 829 679,99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92,94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5 677 200,00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5 677 200,00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5 677 200,00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5 677 200,00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5 677 200,00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5 677 200,00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5 677 200,00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5 677 200,00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579,03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579,03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579,03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579,03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5 676 620,97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5 676 620,97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5 676 620,97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5 676 620,97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15 142 822,23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15 048 173,48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11 964 166,23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11 907 819,56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11 964 166,23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11 907 819,56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молодым семьям для приобретения (строительства) стандартного жилья, осуществляемые на условиях </w:t>
            </w:r>
            <w:proofErr w:type="spellStart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11 964 166,23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11 907 819,56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11 964 166,23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11 907 819,56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11 964 166,23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11 907 819,56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2 978 656,00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2 940 353,92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2 978 656,00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2 940 353,92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80 353,92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67,72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80 353,92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67,72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80 353,92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67,72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2 860 000,00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41 282 850,21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36 911 773,91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41 282 850,21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36 911 773,91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41 282 850,21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36 911 773,91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41 282 850,21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36 911 773,91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41 282 850,21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36 911 773,91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89,41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28 432 766,21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26 661 176,99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93,77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12 850 084,00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10 250 596,92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79,77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МАССОВОЙ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5 599 120,00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5 529 397,39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5 599 120,00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5 529 397,39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5 599 120,00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5 529 397,39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5 599 120,00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5 529 397,39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5 599 120,00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5 529 397,39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5 491 694,35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5 421 971,74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5 491 694,35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5 421 971,74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6 231 932,77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6 231 932,77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6 217 432,77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6 217 432,77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6 217 432,77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6 217 432,77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2 378 067,23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2 378 067,23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2 359 567,23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2 359 567,23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2 359 567,23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2 359 567,23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58 927 127,23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55 856 830,16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22 341 857,50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22 280 529,62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22 341 857,50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22 280 529,62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1 163 665,32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21 178 192,18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21 116 864,30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21 178 192,18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21 116 864,30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99,71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3 202 473,81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3 141 145,93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98,08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3 139 518,81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3 078 190,93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98,05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3 139 518,81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3 078 190,93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98,05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62 955,00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62 955,00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14 146,84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14 146,84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Уплата налогов, сборов и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48 808,16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48 808,16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17 975 718,37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17 975 718,37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17 975 718,37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17 975 718,37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17 975 718,37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17 975 718,37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4 740 850,08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1 731 880,89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4 740 850,08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1 731 880,89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4 740 850,08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1 731 880,89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4 740 850,08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1 731 880,89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36,53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1 205 338,70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1 205 338,70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1 205 338,70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3 387 780,00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423 472,11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3 387 780,00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423 472,11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3 387 780,00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423 472,11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подготовке проектов межевания земельных участков и по проведению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89 973,00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89 973,00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89 973,00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местного бюджета на условиях </w:t>
            </w:r>
            <w:proofErr w:type="spellStart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13 097,08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13 097,08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13 097,08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13 097,08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13 097,08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13 097,08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58 125,86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58 125,86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57 680,24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31 786 293,79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31 786 293,79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31 786 293,79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31 786 293,79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31 786 293,79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31 786 293,79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31 786 293,79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31 786 293,79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23 578 293,79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23 578 293,79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916 293,79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916 293,79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916 293,79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916 293,79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22 662 000,00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22 662 000,00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22 662 000,00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22 662 000,00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9 279 959,86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9 275 814,60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9 211 959,86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9 211 959,86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9 019 887,50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9 019 887,50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9 019 887,50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9 019 887,50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9 019 885,30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9 019 885,30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9 019 885,30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9 019 885,30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63 854,74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93,90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63 854,74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93,90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63 854,74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93,90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63 854,74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93,90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63 854,74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93,90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63 854,74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93,90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63 854,74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93,90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 "Управление культуры, молодежной политики и спорта Лесозаводского городского </w:t>
            </w: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177 900 776,02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177 664 824,60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99,87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52 935 617,68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52 935 617,68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52 935 617,68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52 935 617,68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52 935 617,68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52 935 617,68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52 935 617,68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52 935 617,68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50 056 830,12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50 056 830,12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50 056 830,12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50 056 830,12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50 056 830,12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50 056 830,12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(Благоустройство пришкольной территории Детской школы искусств Лесозаводского 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2 878 787,56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2 878 787,56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2 878 787,56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2 878 787,56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2 878 787,56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2 878 787,56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80 325 963,85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80 194 100,24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52 430 409,85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52 347 600,20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52 214 329,07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52 131 519,72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52 214 329,07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52 131 519,72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50 498 752,20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50 498 752,20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50 498 752,20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50 498 752,20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50 498 752,20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50 498 752,20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284 456,00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284 456,00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284 456,00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284 456,00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284 456,00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284 456,00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154 157,44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154 157,44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154 157,44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154 157,44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154 157,44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154 157,44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118 020,00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95 877,95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81,24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118 020,00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95 877,95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81,24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118 020,00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95 877,95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81,24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985 742,40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925 075,10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93,85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985 742,40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925 075,10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93,85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985 742,40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925 075,10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93,85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99 080,78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116 999,70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116 999,70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116 999,70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116 999,70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116 999,70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27 895 554,00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27 846 500,04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191 537,70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27 704 016,30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27 654 962,34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27 704 016,30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27 654 962,34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27 704 016,30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27 654 962,34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27 645 877,30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27 596 823,34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27 645 877,30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27 596 823,34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58 139,00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58 139,00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58 139,00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58 139,00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498 430,00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44 140 764,49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44 036 676,68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44 140 764,49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44 036 676,68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44 140 764,49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44 036 676,68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44 140 764,49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44 036 676,68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30 364 138,28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30 364 138,28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30 364 138,28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30 364 138,28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30 364 138,28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30 364 138,28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91 260,00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91 260,00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91 260,00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91 260,00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91 260,00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91 260,00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603 925,00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603 925,00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603 925,00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9 595 987,68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9 595 987,68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9 595 987,68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98,93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448 462,60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448 462,60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448 462,60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448 462,60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448 462,60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448 462,60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1 326 783,12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1 326 783,12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1 326 783,12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1 326 783,12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1 326 783,12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1 326 783,12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"Хозяйственное управление администрации </w:t>
            </w: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1 707 644,46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1 707 644,46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gridAfter w:val="1"/>
          <w:wAfter w:w="7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228" w:rsidRPr="00F24228" w:rsidRDefault="00F24228" w:rsidP="00F2422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24228" w:rsidRPr="00F24228" w:rsidTr="00DD3F1D">
        <w:trPr>
          <w:trHeight w:val="255"/>
        </w:trPr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2 010 325 716,94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1 960 840 860,31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228" w:rsidRPr="00F24228" w:rsidRDefault="00F24228" w:rsidP="00F2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97,54</w:t>
            </w:r>
          </w:p>
        </w:tc>
      </w:tr>
    </w:tbl>
    <w:p w:rsidR="004F7F75" w:rsidRPr="001A6C92" w:rsidRDefault="004F7F75" w:rsidP="00F61645">
      <w:pPr>
        <w:jc w:val="center"/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1D" w:rsidRDefault="00DD3F1D" w:rsidP="006E430C">
      <w:pPr>
        <w:spacing w:after="0" w:line="240" w:lineRule="auto"/>
      </w:pPr>
      <w:r>
        <w:separator/>
      </w:r>
    </w:p>
  </w:endnote>
  <w:endnote w:type="continuationSeparator" w:id="0">
    <w:p w:rsidR="00DD3F1D" w:rsidRDefault="00DD3F1D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1D" w:rsidRDefault="00DD3F1D" w:rsidP="006E430C">
      <w:pPr>
        <w:spacing w:after="0" w:line="240" w:lineRule="auto"/>
      </w:pPr>
      <w:r>
        <w:separator/>
      </w:r>
    </w:p>
  </w:footnote>
  <w:footnote w:type="continuationSeparator" w:id="0">
    <w:p w:rsidR="00DD3F1D" w:rsidRDefault="00DD3F1D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6973"/>
      <w:docPartObj>
        <w:docPartGallery w:val="Page Numbers (Top of Page)"/>
        <w:docPartUnique/>
      </w:docPartObj>
    </w:sdtPr>
    <w:sdtEndPr/>
    <w:sdtContent>
      <w:p w:rsidR="00DD3F1D" w:rsidRDefault="00DD3F1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DD3F1D" w:rsidRDefault="00DD3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C92"/>
    <w:rsid w:val="000331B9"/>
    <w:rsid w:val="00083C23"/>
    <w:rsid w:val="000D08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50E70"/>
    <w:rsid w:val="002B343A"/>
    <w:rsid w:val="002F4AB3"/>
    <w:rsid w:val="002F62D8"/>
    <w:rsid w:val="00323D5B"/>
    <w:rsid w:val="00371F7C"/>
    <w:rsid w:val="003A56F3"/>
    <w:rsid w:val="004314DE"/>
    <w:rsid w:val="00472566"/>
    <w:rsid w:val="004A6FFC"/>
    <w:rsid w:val="004C485A"/>
    <w:rsid w:val="004E08B5"/>
    <w:rsid w:val="004F7F75"/>
    <w:rsid w:val="00514AA7"/>
    <w:rsid w:val="0053717D"/>
    <w:rsid w:val="005824C9"/>
    <w:rsid w:val="005C267B"/>
    <w:rsid w:val="0060415D"/>
    <w:rsid w:val="00692DB4"/>
    <w:rsid w:val="006E430C"/>
    <w:rsid w:val="006F3041"/>
    <w:rsid w:val="00726764"/>
    <w:rsid w:val="0076768E"/>
    <w:rsid w:val="00787DE7"/>
    <w:rsid w:val="007A46C0"/>
    <w:rsid w:val="007C2915"/>
    <w:rsid w:val="007C55AC"/>
    <w:rsid w:val="00834CC4"/>
    <w:rsid w:val="008819C8"/>
    <w:rsid w:val="00894EB5"/>
    <w:rsid w:val="008B4CA6"/>
    <w:rsid w:val="008F7201"/>
    <w:rsid w:val="009A7BBD"/>
    <w:rsid w:val="009C054D"/>
    <w:rsid w:val="009F673A"/>
    <w:rsid w:val="00A01A81"/>
    <w:rsid w:val="00A1209E"/>
    <w:rsid w:val="00A23537"/>
    <w:rsid w:val="00A91888"/>
    <w:rsid w:val="00AD03C7"/>
    <w:rsid w:val="00AE2D39"/>
    <w:rsid w:val="00AE759F"/>
    <w:rsid w:val="00AF5F0F"/>
    <w:rsid w:val="00B249AC"/>
    <w:rsid w:val="00B372C4"/>
    <w:rsid w:val="00B51953"/>
    <w:rsid w:val="00B60F63"/>
    <w:rsid w:val="00BB7CA2"/>
    <w:rsid w:val="00C0046F"/>
    <w:rsid w:val="00C17450"/>
    <w:rsid w:val="00C26196"/>
    <w:rsid w:val="00C26655"/>
    <w:rsid w:val="00C51F92"/>
    <w:rsid w:val="00C52DCC"/>
    <w:rsid w:val="00C85AED"/>
    <w:rsid w:val="00CA4C4F"/>
    <w:rsid w:val="00CB3F13"/>
    <w:rsid w:val="00CD0007"/>
    <w:rsid w:val="00D76ABC"/>
    <w:rsid w:val="00DB4691"/>
    <w:rsid w:val="00DD3F1D"/>
    <w:rsid w:val="00DD492E"/>
    <w:rsid w:val="00DF4A9F"/>
    <w:rsid w:val="00E15EEF"/>
    <w:rsid w:val="00E6144C"/>
    <w:rsid w:val="00E63EF9"/>
    <w:rsid w:val="00E723CB"/>
    <w:rsid w:val="00E8380B"/>
    <w:rsid w:val="00E94BB0"/>
    <w:rsid w:val="00EB0514"/>
    <w:rsid w:val="00EC6D00"/>
    <w:rsid w:val="00F24228"/>
    <w:rsid w:val="00F46E7B"/>
    <w:rsid w:val="00F53388"/>
    <w:rsid w:val="00F61645"/>
    <w:rsid w:val="00F7583D"/>
    <w:rsid w:val="00F901F3"/>
    <w:rsid w:val="00FC7463"/>
    <w:rsid w:val="00FD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FFF3"/>
  <w15:docId w15:val="{F2B22C59-B469-4FF7-88AE-BAFAF62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character" w:styleId="a7">
    <w:name w:val="Hyperlink"/>
    <w:basedOn w:val="a0"/>
    <w:uiPriority w:val="99"/>
    <w:semiHidden/>
    <w:unhideWhenUsed/>
    <w:rsid w:val="00E63E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3EF9"/>
    <w:rPr>
      <w:color w:val="800080"/>
      <w:u w:val="single"/>
    </w:rPr>
  </w:style>
  <w:style w:type="paragraph" w:customStyle="1" w:styleId="xl88">
    <w:name w:val="xl88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63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63EF9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55</Pages>
  <Words>15784</Words>
  <Characters>89975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Fin</cp:lastModifiedBy>
  <cp:revision>42</cp:revision>
  <cp:lastPrinted>2025-03-25T23:29:00Z</cp:lastPrinted>
  <dcterms:created xsi:type="dcterms:W3CDTF">2017-04-17T23:08:00Z</dcterms:created>
  <dcterms:modified xsi:type="dcterms:W3CDTF">2025-03-25T23:29:00Z</dcterms:modified>
</cp:coreProperties>
</file>