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90" w:rsidRPr="003C1F1A" w:rsidRDefault="00607390" w:rsidP="00607390">
      <w:pPr>
        <w:spacing w:line="200" w:lineRule="exact"/>
        <w:ind w:left="6373"/>
        <w:jc w:val="center"/>
        <w:rPr>
          <w:sz w:val="18"/>
          <w:szCs w:val="18"/>
        </w:rPr>
      </w:pPr>
      <w:r>
        <w:rPr>
          <w:sz w:val="18"/>
          <w:szCs w:val="18"/>
        </w:rPr>
        <w:t>Приложение № 1</w:t>
      </w:r>
    </w:p>
    <w:p w:rsidR="00607390" w:rsidRPr="003C1F1A" w:rsidRDefault="00607390" w:rsidP="00607390">
      <w:pPr>
        <w:spacing w:line="200" w:lineRule="exact"/>
        <w:ind w:left="6373"/>
        <w:jc w:val="center"/>
        <w:rPr>
          <w:sz w:val="18"/>
          <w:szCs w:val="18"/>
        </w:rPr>
      </w:pPr>
      <w:r w:rsidRPr="003C1F1A">
        <w:rPr>
          <w:sz w:val="18"/>
          <w:szCs w:val="18"/>
        </w:rPr>
        <w:t>к распоряжению председателя</w:t>
      </w:r>
    </w:p>
    <w:p w:rsidR="00607390" w:rsidRPr="00A26B46" w:rsidRDefault="00607390" w:rsidP="00607390">
      <w:pPr>
        <w:spacing w:line="200" w:lineRule="exact"/>
        <w:ind w:left="6373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города Лесозаводска</w:t>
      </w:r>
    </w:p>
    <w:p w:rsidR="00607390" w:rsidRPr="003C1F1A" w:rsidRDefault="00607390" w:rsidP="00607390">
      <w:pPr>
        <w:spacing w:line="200" w:lineRule="exact"/>
        <w:ind w:left="6373"/>
        <w:jc w:val="center"/>
        <w:rPr>
          <w:sz w:val="18"/>
          <w:szCs w:val="18"/>
        </w:rPr>
      </w:pPr>
      <w:r w:rsidRPr="00A26B46">
        <w:rPr>
          <w:sz w:val="18"/>
          <w:szCs w:val="18"/>
        </w:rPr>
        <w:t>от 26 января 2023 года № 1-р</w:t>
      </w:r>
    </w:p>
    <w:p w:rsidR="002F495B" w:rsidRDefault="002F495B" w:rsidP="002F495B">
      <w:pPr>
        <w:jc w:val="center"/>
        <w:rPr>
          <w:sz w:val="28"/>
          <w:szCs w:val="28"/>
        </w:rPr>
      </w:pPr>
    </w:p>
    <w:p w:rsidR="008C081A" w:rsidRDefault="008C081A" w:rsidP="002F495B">
      <w:pPr>
        <w:jc w:val="center"/>
        <w:rPr>
          <w:sz w:val="28"/>
          <w:szCs w:val="28"/>
        </w:rPr>
      </w:pPr>
    </w:p>
    <w:p w:rsidR="009C3D55" w:rsidRDefault="00793A05" w:rsidP="009C3D55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333333"/>
          <w:sz w:val="28"/>
          <w:szCs w:val="28"/>
        </w:rPr>
      </w:pPr>
      <w:r w:rsidRPr="00273762">
        <w:rPr>
          <w:rStyle w:val="a8"/>
          <w:color w:val="333333"/>
          <w:sz w:val="28"/>
          <w:szCs w:val="28"/>
        </w:rPr>
        <w:t>ПЕРЕЧЕНЬ</w:t>
      </w:r>
    </w:p>
    <w:p w:rsidR="00793A05" w:rsidRDefault="00793A05" w:rsidP="009C3D55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3C10F7">
        <w:rPr>
          <w:rStyle w:val="a8"/>
          <w:sz w:val="28"/>
          <w:szCs w:val="28"/>
        </w:rPr>
        <w:t xml:space="preserve">функций </w:t>
      </w:r>
      <w:r w:rsidR="003C10F7" w:rsidRPr="003C10F7">
        <w:rPr>
          <w:rStyle w:val="a8"/>
          <w:sz w:val="28"/>
          <w:szCs w:val="28"/>
        </w:rPr>
        <w:t>территориальной избирательно</w:t>
      </w:r>
      <w:r w:rsidRPr="003C10F7">
        <w:rPr>
          <w:rStyle w:val="a8"/>
          <w:sz w:val="28"/>
          <w:szCs w:val="28"/>
        </w:rPr>
        <w:t xml:space="preserve">й комиссии </w:t>
      </w:r>
      <w:r w:rsidR="003C10F7" w:rsidRPr="003C10F7">
        <w:rPr>
          <w:rStyle w:val="a8"/>
          <w:sz w:val="28"/>
          <w:szCs w:val="28"/>
        </w:rPr>
        <w:t xml:space="preserve">города </w:t>
      </w:r>
      <w:r w:rsidR="00607390">
        <w:rPr>
          <w:rStyle w:val="a8"/>
          <w:sz w:val="28"/>
          <w:szCs w:val="28"/>
        </w:rPr>
        <w:t>Лесозаводска</w:t>
      </w:r>
      <w:r w:rsidRPr="003C10F7">
        <w:rPr>
          <w:rStyle w:val="a8"/>
          <w:sz w:val="28"/>
          <w:szCs w:val="28"/>
        </w:rPr>
        <w:t>, при реализации которых возможно возникновение</w:t>
      </w:r>
      <w:r w:rsidR="003C10F7" w:rsidRPr="003C10F7">
        <w:rPr>
          <w:rStyle w:val="a8"/>
          <w:sz w:val="28"/>
          <w:szCs w:val="28"/>
        </w:rPr>
        <w:t xml:space="preserve"> </w:t>
      </w:r>
      <w:r w:rsidRPr="003C10F7">
        <w:rPr>
          <w:rStyle w:val="a8"/>
          <w:sz w:val="28"/>
          <w:szCs w:val="28"/>
        </w:rPr>
        <w:t>коррупционных рисков</w:t>
      </w:r>
    </w:p>
    <w:p w:rsidR="009C3D55" w:rsidRPr="003C10F7" w:rsidRDefault="009C3D55" w:rsidP="009C3D55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026B3" w:rsidRPr="005026B3" w:rsidRDefault="00793A05" w:rsidP="009C3D5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26B3">
        <w:rPr>
          <w:sz w:val="28"/>
          <w:szCs w:val="28"/>
        </w:rPr>
        <w:t>1. Организация и осуществление закупок товаров, работ и услуг, связанных с подготовкой и проведением выборов и референдумов</w:t>
      </w:r>
      <w:r w:rsidR="008B00D5">
        <w:rPr>
          <w:sz w:val="28"/>
          <w:szCs w:val="28"/>
        </w:rPr>
        <w:t>, а также для обеспечения нужд территориальной избирательной комиссии города Лесозаводска.</w:t>
      </w:r>
    </w:p>
    <w:p w:rsidR="004D6007" w:rsidRPr="004F578F" w:rsidRDefault="005026B3" w:rsidP="009C3D5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4D6007">
        <w:rPr>
          <w:sz w:val="28"/>
          <w:szCs w:val="28"/>
        </w:rPr>
        <w:t>2</w:t>
      </w:r>
      <w:r w:rsidR="004D6007">
        <w:rPr>
          <w:sz w:val="28"/>
          <w:szCs w:val="28"/>
        </w:rPr>
        <w:t xml:space="preserve">. </w:t>
      </w:r>
      <w:r w:rsidR="004D6007" w:rsidRPr="004D6007">
        <w:rPr>
          <w:color w:val="000000" w:themeColor="text1"/>
          <w:sz w:val="28"/>
          <w:szCs w:val="28"/>
        </w:rPr>
        <w:t>Р</w:t>
      </w:r>
      <w:r w:rsidR="004D6007" w:rsidRPr="004D6007">
        <w:rPr>
          <w:sz w:val="28"/>
          <w:szCs w:val="28"/>
        </w:rPr>
        <w:t xml:space="preserve">азработка правовых актов по вопросам, отнесенным к компетенции </w:t>
      </w:r>
      <w:r w:rsidR="003D380C">
        <w:rPr>
          <w:sz w:val="28"/>
          <w:szCs w:val="28"/>
        </w:rPr>
        <w:t>т</w:t>
      </w:r>
      <w:r w:rsidR="004D6007">
        <w:rPr>
          <w:sz w:val="28"/>
          <w:szCs w:val="28"/>
        </w:rPr>
        <w:t>ерриториальной</w:t>
      </w:r>
      <w:r w:rsidR="004D6007" w:rsidRPr="004D6007">
        <w:rPr>
          <w:sz w:val="28"/>
          <w:szCs w:val="28"/>
        </w:rPr>
        <w:t xml:space="preserve"> комиссии </w:t>
      </w:r>
      <w:r w:rsidR="004D6007">
        <w:rPr>
          <w:sz w:val="28"/>
          <w:szCs w:val="28"/>
        </w:rPr>
        <w:t xml:space="preserve">города </w:t>
      </w:r>
      <w:r w:rsidR="003D380C">
        <w:rPr>
          <w:sz w:val="28"/>
          <w:szCs w:val="28"/>
        </w:rPr>
        <w:t>Лесозаводска</w:t>
      </w:r>
      <w:r w:rsidR="004D6007">
        <w:rPr>
          <w:sz w:val="28"/>
          <w:szCs w:val="28"/>
        </w:rPr>
        <w:t>.</w:t>
      </w:r>
    </w:p>
    <w:p w:rsidR="004D6007" w:rsidRPr="004D6007" w:rsidRDefault="004D6007" w:rsidP="009C3D5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8"/>
          <w:szCs w:val="8"/>
        </w:rPr>
      </w:pPr>
    </w:p>
    <w:p w:rsidR="00793A05" w:rsidRPr="005026B3" w:rsidRDefault="004D6007" w:rsidP="009C3D5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26B3" w:rsidRPr="005026B3">
        <w:rPr>
          <w:sz w:val="28"/>
          <w:szCs w:val="28"/>
        </w:rPr>
        <w:t>Распоряжение финансовыми бюджетными средствами, в том числе выделенными на подготовку и проведение выборов, референдума</w:t>
      </w:r>
      <w:r w:rsidR="007F25FB">
        <w:rPr>
          <w:sz w:val="28"/>
          <w:szCs w:val="28"/>
        </w:rPr>
        <w:t>.</w:t>
      </w:r>
    </w:p>
    <w:p w:rsidR="00793A05" w:rsidRPr="005026B3" w:rsidRDefault="004D6007" w:rsidP="009C3D5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3A05" w:rsidRPr="005026B3">
        <w:rPr>
          <w:sz w:val="28"/>
          <w:szCs w:val="28"/>
        </w:rPr>
        <w:t>. Осуществление контрольных функци</w:t>
      </w:r>
      <w:r w:rsidR="005026B3" w:rsidRPr="005026B3">
        <w:rPr>
          <w:sz w:val="28"/>
          <w:szCs w:val="28"/>
        </w:rPr>
        <w:t xml:space="preserve">й за </w:t>
      </w:r>
      <w:r w:rsidR="00793A05" w:rsidRPr="005026B3">
        <w:rPr>
          <w:sz w:val="28"/>
          <w:szCs w:val="28"/>
        </w:rPr>
        <w:t xml:space="preserve">целевым расходованием денежных средств, выделенных </w:t>
      </w:r>
      <w:r w:rsidR="005026B3" w:rsidRPr="005026B3">
        <w:rPr>
          <w:sz w:val="28"/>
          <w:szCs w:val="28"/>
        </w:rPr>
        <w:t xml:space="preserve">участковым избирательным </w:t>
      </w:r>
      <w:r w:rsidR="00793A05" w:rsidRPr="005026B3">
        <w:rPr>
          <w:sz w:val="28"/>
          <w:szCs w:val="28"/>
        </w:rPr>
        <w:t>комиссиям на подготовку и проведение выборов, референдума</w:t>
      </w:r>
      <w:r w:rsidR="003D380C">
        <w:rPr>
          <w:sz w:val="28"/>
          <w:szCs w:val="28"/>
        </w:rPr>
        <w:t>.</w:t>
      </w:r>
    </w:p>
    <w:p w:rsidR="00793A05" w:rsidRPr="005026B3" w:rsidRDefault="004D6007" w:rsidP="009C3D5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3A05" w:rsidRPr="005026B3">
        <w:rPr>
          <w:sz w:val="28"/>
          <w:szCs w:val="28"/>
        </w:rPr>
        <w:t>. Организация и проведение проверок финансовых отчетов кандидатов</w:t>
      </w:r>
      <w:r w:rsidR="008B00D5">
        <w:rPr>
          <w:sz w:val="28"/>
          <w:szCs w:val="28"/>
        </w:rPr>
        <w:t>, достоверности сведений об имуществе, о доходах и источниках их поступлений, о расходах и иных сведений, представленных кандидатами.</w:t>
      </w:r>
    </w:p>
    <w:p w:rsidR="00793A05" w:rsidRPr="005026B3" w:rsidRDefault="004D6007" w:rsidP="009C3D5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3A05" w:rsidRPr="005026B3">
        <w:rPr>
          <w:sz w:val="28"/>
          <w:szCs w:val="28"/>
        </w:rPr>
        <w:t>. Организация хранения и распределения материально-технических ресурсов.</w:t>
      </w:r>
    </w:p>
    <w:p w:rsidR="00793A05" w:rsidRPr="005026B3" w:rsidRDefault="004D6007" w:rsidP="009C3D5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3A05" w:rsidRPr="005026B3">
        <w:rPr>
          <w:sz w:val="28"/>
          <w:szCs w:val="28"/>
        </w:rPr>
        <w:t xml:space="preserve">. Представление интересов </w:t>
      </w:r>
      <w:r w:rsidR="003D380C">
        <w:rPr>
          <w:sz w:val="28"/>
          <w:szCs w:val="28"/>
        </w:rPr>
        <w:t>территориальной избирательной комиссии</w:t>
      </w:r>
      <w:r w:rsidR="00793A05" w:rsidRPr="005026B3">
        <w:rPr>
          <w:sz w:val="28"/>
          <w:szCs w:val="28"/>
        </w:rPr>
        <w:t xml:space="preserve"> </w:t>
      </w:r>
      <w:r w:rsidR="005026B3" w:rsidRPr="005026B3">
        <w:rPr>
          <w:sz w:val="28"/>
          <w:szCs w:val="28"/>
        </w:rPr>
        <w:t xml:space="preserve">города </w:t>
      </w:r>
      <w:r w:rsidR="003D380C">
        <w:rPr>
          <w:sz w:val="28"/>
          <w:szCs w:val="28"/>
        </w:rPr>
        <w:t>Лесозаводска</w:t>
      </w:r>
      <w:r w:rsidR="00793A05" w:rsidRPr="005026B3">
        <w:rPr>
          <w:sz w:val="28"/>
          <w:szCs w:val="28"/>
        </w:rPr>
        <w:t xml:space="preserve"> в судебных органах.</w:t>
      </w:r>
    </w:p>
    <w:p w:rsidR="00793A05" w:rsidRDefault="00793A05" w:rsidP="005026B3">
      <w:pPr>
        <w:jc w:val="both"/>
        <w:rPr>
          <w:sz w:val="28"/>
          <w:szCs w:val="28"/>
        </w:rPr>
      </w:pPr>
    </w:p>
    <w:p w:rsidR="00CC5DFB" w:rsidRDefault="00CC5DFB" w:rsidP="005026B3">
      <w:pPr>
        <w:jc w:val="both"/>
        <w:rPr>
          <w:sz w:val="28"/>
          <w:szCs w:val="28"/>
        </w:rPr>
      </w:pPr>
    </w:p>
    <w:p w:rsidR="00CC5DFB" w:rsidRDefault="00CC5DFB" w:rsidP="005026B3">
      <w:pPr>
        <w:jc w:val="both"/>
        <w:rPr>
          <w:sz w:val="28"/>
          <w:szCs w:val="28"/>
        </w:rPr>
      </w:pPr>
    </w:p>
    <w:p w:rsidR="00CC5DFB" w:rsidRDefault="00CC5DFB" w:rsidP="005026B3">
      <w:pPr>
        <w:jc w:val="both"/>
        <w:rPr>
          <w:sz w:val="28"/>
          <w:szCs w:val="28"/>
        </w:rPr>
      </w:pPr>
    </w:p>
    <w:p w:rsidR="00CC5DFB" w:rsidRDefault="00CC5DFB" w:rsidP="005026B3">
      <w:pPr>
        <w:jc w:val="both"/>
        <w:rPr>
          <w:sz w:val="28"/>
          <w:szCs w:val="28"/>
        </w:rPr>
      </w:pPr>
    </w:p>
    <w:p w:rsidR="00CC5DFB" w:rsidRDefault="00CC5DFB" w:rsidP="005026B3">
      <w:pPr>
        <w:jc w:val="both"/>
        <w:rPr>
          <w:sz w:val="28"/>
          <w:szCs w:val="28"/>
        </w:rPr>
      </w:pPr>
    </w:p>
    <w:p w:rsidR="00CC5DFB" w:rsidRDefault="00CC5DFB" w:rsidP="005026B3">
      <w:pPr>
        <w:jc w:val="both"/>
        <w:rPr>
          <w:sz w:val="28"/>
          <w:szCs w:val="28"/>
        </w:rPr>
      </w:pPr>
    </w:p>
    <w:p w:rsidR="00C5378B" w:rsidRDefault="00C5378B" w:rsidP="003D380C">
      <w:pPr>
        <w:spacing w:line="200" w:lineRule="exact"/>
        <w:ind w:left="6373"/>
        <w:jc w:val="center"/>
        <w:rPr>
          <w:sz w:val="18"/>
          <w:szCs w:val="18"/>
        </w:rPr>
      </w:pPr>
    </w:p>
    <w:p w:rsidR="003D380C" w:rsidRPr="003C1F1A" w:rsidRDefault="003D380C" w:rsidP="003D380C">
      <w:pPr>
        <w:spacing w:line="200" w:lineRule="exact"/>
        <w:ind w:left="6373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 2</w:t>
      </w:r>
    </w:p>
    <w:p w:rsidR="003D380C" w:rsidRPr="003C1F1A" w:rsidRDefault="003D380C" w:rsidP="003D380C">
      <w:pPr>
        <w:spacing w:line="200" w:lineRule="exact"/>
        <w:ind w:left="6373"/>
        <w:jc w:val="center"/>
        <w:rPr>
          <w:sz w:val="18"/>
          <w:szCs w:val="18"/>
        </w:rPr>
      </w:pPr>
      <w:r w:rsidRPr="003C1F1A">
        <w:rPr>
          <w:sz w:val="18"/>
          <w:szCs w:val="18"/>
        </w:rPr>
        <w:t>к распоряжению председателя</w:t>
      </w:r>
    </w:p>
    <w:p w:rsidR="003D380C" w:rsidRPr="00A26B46" w:rsidRDefault="003D380C" w:rsidP="003D380C">
      <w:pPr>
        <w:spacing w:line="200" w:lineRule="exact"/>
        <w:ind w:left="6373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города Лесозаводска</w:t>
      </w:r>
    </w:p>
    <w:p w:rsidR="003D380C" w:rsidRPr="003C1F1A" w:rsidRDefault="003D380C" w:rsidP="003D380C">
      <w:pPr>
        <w:spacing w:line="200" w:lineRule="exact"/>
        <w:ind w:left="6373"/>
        <w:jc w:val="center"/>
        <w:rPr>
          <w:sz w:val="18"/>
          <w:szCs w:val="18"/>
        </w:rPr>
      </w:pPr>
      <w:r w:rsidRPr="00A26B46">
        <w:rPr>
          <w:sz w:val="18"/>
          <w:szCs w:val="18"/>
        </w:rPr>
        <w:t>от 26 января 2023 года № 1-р</w:t>
      </w:r>
    </w:p>
    <w:p w:rsidR="00A963A9" w:rsidRPr="00792513" w:rsidRDefault="00A963A9" w:rsidP="00A963A9">
      <w:pPr>
        <w:jc w:val="right"/>
        <w:rPr>
          <w:sz w:val="20"/>
          <w:szCs w:val="20"/>
        </w:rPr>
      </w:pPr>
      <w:bookmarkStart w:id="0" w:name="_GoBack"/>
      <w:bookmarkEnd w:id="0"/>
    </w:p>
    <w:p w:rsidR="009C3D55" w:rsidRDefault="009C3D55" w:rsidP="009C3D5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3D55" w:rsidRDefault="00897E08" w:rsidP="009C3D5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7023">
        <w:rPr>
          <w:rFonts w:ascii="Times New Roman" w:hAnsi="Times New Roman" w:cs="Times New Roman"/>
          <w:b/>
          <w:sz w:val="28"/>
          <w:szCs w:val="28"/>
        </w:rPr>
        <w:t xml:space="preserve">функций государственной гражданской службы </w:t>
      </w:r>
      <w:r w:rsidR="009C3D55">
        <w:rPr>
          <w:rFonts w:ascii="Times New Roman" w:hAnsi="Times New Roman" w:cs="Times New Roman"/>
          <w:b/>
          <w:sz w:val="28"/>
          <w:szCs w:val="28"/>
        </w:rPr>
        <w:t xml:space="preserve">Приморского края                        </w:t>
      </w:r>
      <w:r w:rsidRPr="00987023">
        <w:rPr>
          <w:rFonts w:ascii="Times New Roman" w:hAnsi="Times New Roman" w:cs="Times New Roman"/>
          <w:b/>
          <w:sz w:val="28"/>
          <w:szCs w:val="28"/>
        </w:rPr>
        <w:t xml:space="preserve">в аппарате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комиссии города </w:t>
      </w:r>
      <w:r w:rsidR="003D380C">
        <w:rPr>
          <w:rFonts w:ascii="Times New Roman" w:hAnsi="Times New Roman" w:cs="Times New Roman"/>
          <w:b/>
          <w:sz w:val="28"/>
          <w:szCs w:val="28"/>
        </w:rPr>
        <w:t>Лесозаводска</w:t>
      </w:r>
      <w:r w:rsidRPr="00987023">
        <w:rPr>
          <w:rFonts w:ascii="Times New Roman" w:hAnsi="Times New Roman" w:cs="Times New Roman"/>
          <w:b/>
          <w:sz w:val="28"/>
          <w:szCs w:val="28"/>
        </w:rPr>
        <w:t xml:space="preserve"> по должностям, замещение которых связано</w:t>
      </w:r>
    </w:p>
    <w:p w:rsidR="00897E08" w:rsidRPr="00987023" w:rsidRDefault="00897E08" w:rsidP="009C3D5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702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C3D55">
        <w:rPr>
          <w:rFonts w:ascii="Times New Roman" w:hAnsi="Times New Roman" w:cs="Times New Roman"/>
          <w:b/>
          <w:sz w:val="28"/>
          <w:szCs w:val="28"/>
        </w:rPr>
        <w:t xml:space="preserve">возможными </w:t>
      </w:r>
      <w:r w:rsidRPr="00987023">
        <w:rPr>
          <w:rFonts w:ascii="Times New Roman" w:hAnsi="Times New Roman" w:cs="Times New Roman"/>
          <w:b/>
          <w:sz w:val="28"/>
          <w:szCs w:val="28"/>
        </w:rPr>
        <w:t>коррупционными рисками</w:t>
      </w:r>
    </w:p>
    <w:p w:rsidR="00897E08" w:rsidRPr="00792513" w:rsidRDefault="00897E08" w:rsidP="00897E0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6946"/>
      </w:tblGrid>
      <w:tr w:rsidR="00897E08" w:rsidRPr="00792513" w:rsidTr="00792513">
        <w:tc>
          <w:tcPr>
            <w:tcW w:w="568" w:type="dxa"/>
          </w:tcPr>
          <w:p w:rsidR="00897E08" w:rsidRPr="00792513" w:rsidRDefault="00897E08" w:rsidP="003626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1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268" w:type="dxa"/>
          </w:tcPr>
          <w:p w:rsidR="00897E08" w:rsidRPr="00792513" w:rsidRDefault="00897E08" w:rsidP="003626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13">
              <w:rPr>
                <w:rFonts w:ascii="Times New Roman" w:hAnsi="Times New Roman" w:cs="Times New Roman"/>
                <w:sz w:val="26"/>
                <w:szCs w:val="26"/>
              </w:rPr>
              <w:t>Должности государственной гражданской службы Приморского края</w:t>
            </w:r>
          </w:p>
        </w:tc>
        <w:tc>
          <w:tcPr>
            <w:tcW w:w="6946" w:type="dxa"/>
          </w:tcPr>
          <w:p w:rsidR="009C3D55" w:rsidRPr="00792513" w:rsidRDefault="009C3D55" w:rsidP="009C3D5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251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792513">
              <w:rPr>
                <w:rFonts w:ascii="Times New Roman" w:hAnsi="Times New Roman" w:cs="Times New Roman"/>
                <w:sz w:val="26"/>
                <w:szCs w:val="26"/>
              </w:rPr>
              <w:t>ункци</w:t>
            </w:r>
            <w:r w:rsidRPr="0079251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92513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гражданской службы Приморского края в аппарате территориальной избирательной комиссии города Лесозаводска по должностям, замещение которых связано</w:t>
            </w:r>
          </w:p>
          <w:p w:rsidR="00897E08" w:rsidRPr="00792513" w:rsidRDefault="009C3D55" w:rsidP="009C3D5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2513">
              <w:rPr>
                <w:rFonts w:ascii="Times New Roman" w:hAnsi="Times New Roman" w:cs="Times New Roman"/>
                <w:sz w:val="26"/>
                <w:szCs w:val="26"/>
              </w:rPr>
              <w:t>с возможными коррупционными рисками</w:t>
            </w:r>
          </w:p>
        </w:tc>
      </w:tr>
      <w:tr w:rsidR="00897E08" w:rsidRPr="00792513" w:rsidTr="00792513">
        <w:tc>
          <w:tcPr>
            <w:tcW w:w="568" w:type="dxa"/>
          </w:tcPr>
          <w:p w:rsidR="00897E08" w:rsidRPr="00792513" w:rsidRDefault="00897E08" w:rsidP="00362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7E08" w:rsidRPr="00792513" w:rsidRDefault="00897E08" w:rsidP="00362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97E08" w:rsidRPr="00792513" w:rsidRDefault="00897E08" w:rsidP="00362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E08" w:rsidRPr="00987023" w:rsidTr="00792513">
        <w:tc>
          <w:tcPr>
            <w:tcW w:w="568" w:type="dxa"/>
          </w:tcPr>
          <w:p w:rsidR="00897E08" w:rsidRPr="00987023" w:rsidRDefault="00897E08" w:rsidP="00362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</w:tcPr>
          <w:p w:rsidR="00897E08" w:rsidRPr="00E26E7F" w:rsidRDefault="003D380C" w:rsidP="009C3D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0D5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E26E7F" w:rsidRPr="00E26E7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специалист-эксперт </w:t>
            </w:r>
          </w:p>
        </w:tc>
        <w:tc>
          <w:tcPr>
            <w:tcW w:w="6946" w:type="dxa"/>
          </w:tcPr>
          <w:p w:rsidR="00BF161A" w:rsidRDefault="00BF161A" w:rsidP="00BF161A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1A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экономической и финансовой работы, связанной с обеспечением деятельности государственного органа;</w:t>
            </w:r>
          </w:p>
          <w:p w:rsidR="00BF161A" w:rsidRDefault="00BF161A" w:rsidP="00BF161A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1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начисления заработной платы, пособий и иных выплат работникам; </w:t>
            </w:r>
          </w:p>
          <w:p w:rsidR="00BF161A" w:rsidRDefault="00BF161A" w:rsidP="00BF161A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1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удержания налога на доходы физических лиц с выплат в пользу работника, иные виды удержаний; </w:t>
            </w:r>
          </w:p>
          <w:p w:rsidR="00BF161A" w:rsidRDefault="00BF161A" w:rsidP="00BF161A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1A">
              <w:rPr>
                <w:rFonts w:ascii="Times New Roman" w:hAnsi="Times New Roman" w:cs="Times New Roman"/>
                <w:sz w:val="28"/>
                <w:szCs w:val="28"/>
              </w:rPr>
              <w:t>прием и проверка документов, являющихся основанием для начисления и оплаты труда и иных выплат в период избирательной кампании;</w:t>
            </w:r>
          </w:p>
          <w:p w:rsidR="00BF161A" w:rsidRDefault="00BF161A" w:rsidP="00BF161A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1A">
              <w:rPr>
                <w:rFonts w:ascii="Times New Roman" w:hAnsi="Times New Roman" w:cs="Times New Roman"/>
                <w:sz w:val="28"/>
                <w:szCs w:val="28"/>
              </w:rPr>
              <w:t>формирование и предоставление бюджетной, налоговой, статистической и иной отчетности в установленные сроки в соответствующие органы;</w:t>
            </w:r>
          </w:p>
          <w:p w:rsidR="00BF161A" w:rsidRDefault="00BF161A" w:rsidP="00BF161A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1A">
              <w:rPr>
                <w:rFonts w:ascii="Times New Roman" w:hAnsi="Times New Roman" w:cs="Times New Roman"/>
                <w:sz w:val="28"/>
                <w:szCs w:val="28"/>
              </w:rPr>
              <w:t>осуществление работы по учету имущества, материальных ценностей и контроль за правильным отражением операций на счетах бюджетного учета и ведением регистров бюджетного учета по нефинансовым активам и материальным запасам;</w:t>
            </w:r>
          </w:p>
          <w:p w:rsidR="00BF161A" w:rsidRDefault="00BF161A" w:rsidP="00BF161A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1A">
              <w:rPr>
                <w:rFonts w:ascii="Times New Roman" w:hAnsi="Times New Roman" w:cs="Times New Roman"/>
                <w:sz w:val="28"/>
                <w:szCs w:val="28"/>
              </w:rPr>
              <w:t>осуществление внутреннего финансового контроля и внутреннего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61A">
              <w:rPr>
                <w:rFonts w:ascii="Times New Roman" w:hAnsi="Times New Roman" w:cs="Times New Roman"/>
                <w:sz w:val="28"/>
                <w:szCs w:val="28"/>
              </w:rPr>
              <w:t>финансового аудита;</w:t>
            </w:r>
          </w:p>
          <w:p w:rsidR="00BF161A" w:rsidRDefault="00BF161A" w:rsidP="00BF161A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1A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инвентаризации;</w:t>
            </w:r>
          </w:p>
          <w:p w:rsidR="00BF161A" w:rsidRDefault="00BF161A" w:rsidP="00BF161A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1A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проектов нормативных правовых актов по вопросам деятельности государственного органа, проектов организационно-распорядительных документов руководителя государственного органа</w:t>
            </w:r>
          </w:p>
          <w:p w:rsidR="00897E08" w:rsidRPr="00987023" w:rsidRDefault="00897E08" w:rsidP="00BF161A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7AE" w:rsidRDefault="00E177AE" w:rsidP="00792513">
      <w:pPr>
        <w:jc w:val="center"/>
        <w:rPr>
          <w:b/>
          <w:sz w:val="28"/>
          <w:szCs w:val="28"/>
        </w:rPr>
      </w:pPr>
    </w:p>
    <w:sectPr w:rsidR="00E177AE" w:rsidSect="007925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2B46"/>
    <w:multiLevelType w:val="multilevel"/>
    <w:tmpl w:val="EA38E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DFC3610"/>
    <w:multiLevelType w:val="multilevel"/>
    <w:tmpl w:val="8DDA7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569072A"/>
    <w:multiLevelType w:val="hybridMultilevel"/>
    <w:tmpl w:val="02CC9E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07"/>
    <w:rsid w:val="000504C7"/>
    <w:rsid w:val="00106DC4"/>
    <w:rsid w:val="00167E94"/>
    <w:rsid w:val="00184741"/>
    <w:rsid w:val="001C66B6"/>
    <w:rsid w:val="00204520"/>
    <w:rsid w:val="00270C1E"/>
    <w:rsid w:val="00273762"/>
    <w:rsid w:val="002D2BDA"/>
    <w:rsid w:val="002F495B"/>
    <w:rsid w:val="00364BF0"/>
    <w:rsid w:val="00377BD3"/>
    <w:rsid w:val="003C10F7"/>
    <w:rsid w:val="003D380C"/>
    <w:rsid w:val="004C1911"/>
    <w:rsid w:val="004D25F0"/>
    <w:rsid w:val="004D6007"/>
    <w:rsid w:val="004E4D42"/>
    <w:rsid w:val="0050245A"/>
    <w:rsid w:val="005026B3"/>
    <w:rsid w:val="005433F1"/>
    <w:rsid w:val="005543F9"/>
    <w:rsid w:val="0056492B"/>
    <w:rsid w:val="005903EF"/>
    <w:rsid w:val="005969B6"/>
    <w:rsid w:val="005A764F"/>
    <w:rsid w:val="005E384F"/>
    <w:rsid w:val="006046F3"/>
    <w:rsid w:val="00607390"/>
    <w:rsid w:val="0064331C"/>
    <w:rsid w:val="00645766"/>
    <w:rsid w:val="006B5875"/>
    <w:rsid w:val="00716631"/>
    <w:rsid w:val="00727C9E"/>
    <w:rsid w:val="0075550A"/>
    <w:rsid w:val="00764C9D"/>
    <w:rsid w:val="00792513"/>
    <w:rsid w:val="00793A05"/>
    <w:rsid w:val="007A4CBA"/>
    <w:rsid w:val="007A637A"/>
    <w:rsid w:val="007F25FB"/>
    <w:rsid w:val="00814697"/>
    <w:rsid w:val="00840AB6"/>
    <w:rsid w:val="00897E08"/>
    <w:rsid w:val="008B00D5"/>
    <w:rsid w:val="008C05E2"/>
    <w:rsid w:val="008C081A"/>
    <w:rsid w:val="00925198"/>
    <w:rsid w:val="00936A60"/>
    <w:rsid w:val="00951328"/>
    <w:rsid w:val="009577C1"/>
    <w:rsid w:val="00971A41"/>
    <w:rsid w:val="009C3D55"/>
    <w:rsid w:val="009D35C7"/>
    <w:rsid w:val="00A14A07"/>
    <w:rsid w:val="00A4399F"/>
    <w:rsid w:val="00A85862"/>
    <w:rsid w:val="00A963A9"/>
    <w:rsid w:val="00B20614"/>
    <w:rsid w:val="00B220CC"/>
    <w:rsid w:val="00B6328A"/>
    <w:rsid w:val="00B9088E"/>
    <w:rsid w:val="00B95639"/>
    <w:rsid w:val="00BA4045"/>
    <w:rsid w:val="00BE581E"/>
    <w:rsid w:val="00BF161A"/>
    <w:rsid w:val="00C5378B"/>
    <w:rsid w:val="00C91A86"/>
    <w:rsid w:val="00CB64A5"/>
    <w:rsid w:val="00CC3836"/>
    <w:rsid w:val="00CC5DFB"/>
    <w:rsid w:val="00D43365"/>
    <w:rsid w:val="00D703C7"/>
    <w:rsid w:val="00D9319E"/>
    <w:rsid w:val="00DA0EBA"/>
    <w:rsid w:val="00DA60D6"/>
    <w:rsid w:val="00DC22B1"/>
    <w:rsid w:val="00DE564B"/>
    <w:rsid w:val="00DE72AC"/>
    <w:rsid w:val="00E04382"/>
    <w:rsid w:val="00E07ED2"/>
    <w:rsid w:val="00E177AE"/>
    <w:rsid w:val="00E26E7F"/>
    <w:rsid w:val="00E65DF2"/>
    <w:rsid w:val="00E71019"/>
    <w:rsid w:val="00E90586"/>
    <w:rsid w:val="00EB2E20"/>
    <w:rsid w:val="00F64CF7"/>
    <w:rsid w:val="00F667AC"/>
    <w:rsid w:val="00FC6B60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F17D"/>
  <w15:docId w15:val="{1445F0BB-0EEB-420A-8889-A3E9B399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A14A07"/>
    <w:pPr>
      <w:spacing w:line="360" w:lineRule="auto"/>
      <w:ind w:firstLine="720"/>
      <w:jc w:val="both"/>
    </w:pPr>
    <w:rPr>
      <w:sz w:val="28"/>
      <w:szCs w:val="28"/>
    </w:rPr>
  </w:style>
  <w:style w:type="table" w:styleId="a3">
    <w:name w:val="Table Grid"/>
    <w:basedOn w:val="a1"/>
    <w:uiPriority w:val="59"/>
    <w:rsid w:val="00EB2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2E20"/>
    <w:pPr>
      <w:ind w:left="720"/>
      <w:contextualSpacing/>
    </w:pPr>
  </w:style>
  <w:style w:type="character" w:customStyle="1" w:styleId="a5">
    <w:name w:val="Другое_"/>
    <w:basedOn w:val="a0"/>
    <w:link w:val="a6"/>
    <w:rsid w:val="00B6328A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B6328A"/>
    <w:pPr>
      <w:widowControl w:val="0"/>
      <w:jc w:val="center"/>
    </w:pPr>
    <w:rPr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270C1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70C1E"/>
    <w:pPr>
      <w:widowControl w:val="0"/>
      <w:spacing w:after="160" w:line="372" w:lineRule="auto"/>
      <w:jc w:val="center"/>
      <w:outlineLvl w:val="1"/>
    </w:pPr>
    <w:rPr>
      <w:b/>
      <w:bCs/>
      <w:sz w:val="28"/>
      <w:szCs w:val="28"/>
      <w:lang w:eastAsia="en-US"/>
    </w:rPr>
  </w:style>
  <w:style w:type="paragraph" w:styleId="a7">
    <w:name w:val="Normal (Web)"/>
    <w:basedOn w:val="a"/>
    <w:uiPriority w:val="99"/>
    <w:semiHidden/>
    <w:unhideWhenUsed/>
    <w:rsid w:val="00793A0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93A05"/>
    <w:rPr>
      <w:b/>
      <w:bCs/>
    </w:rPr>
  </w:style>
  <w:style w:type="paragraph" w:customStyle="1" w:styleId="ConsPlusNormal">
    <w:name w:val="ConsPlusNormal"/>
    <w:rsid w:val="00897E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7B86-2FBE-4D3A-B116-12C08CB0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</cp:lastModifiedBy>
  <cp:revision>8</cp:revision>
  <cp:lastPrinted>2023-01-25T01:18:00Z</cp:lastPrinted>
  <dcterms:created xsi:type="dcterms:W3CDTF">2023-01-26T14:46:00Z</dcterms:created>
  <dcterms:modified xsi:type="dcterms:W3CDTF">2023-01-27T03:20:00Z</dcterms:modified>
</cp:coreProperties>
</file>