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10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01</w:t>
      </w:r>
      <w:r>
        <w:rPr>
          <w:sz w:val="26"/>
          <w:szCs w:val="26"/>
        </w:rPr>
        <w:t>.202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г.Лесозаводск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>
        <w:rPr>
          <w:rFonts w:hint="default"/>
          <w:sz w:val="26"/>
          <w:szCs w:val="26"/>
          <w:lang w:val="ru-RU"/>
        </w:rPr>
        <w:t xml:space="preserve">        </w:t>
      </w:r>
      <w:bookmarkStart w:id="3" w:name="_GoBack"/>
      <w:bookmarkEnd w:id="3"/>
      <w:r>
        <w:rPr>
          <w:sz w:val="26"/>
          <w:szCs w:val="26"/>
        </w:rPr>
        <w:t xml:space="preserve"> № </w:t>
      </w:r>
      <w:r>
        <w:rPr>
          <w:rFonts w:hint="default"/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</w:t>
      </w:r>
    </w:p>
    <w:tbl>
      <w:tblPr>
        <w:tblStyle w:val="4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05" w:type="dxa"/>
          </w:tcPr>
          <w:p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0" w:name="OLE_LINK24"/>
            <w:bookmarkStart w:id="1" w:name="OLE_LINK23"/>
            <w:bookmarkStart w:id="2" w:name="OLE_LINK20"/>
            <w:r>
              <w:rPr>
                <w:b/>
                <w:sz w:val="24"/>
                <w:szCs w:val="24"/>
              </w:rPr>
              <w:t>О внесении изменений в состав закрепленных за главными</w:t>
            </w:r>
          </w:p>
          <w:p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администраторами 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Лесозаводского городского округа</w:t>
            </w:r>
          </w:p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>
      <w:pPr>
        <w:pStyle w:val="8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постановлением администрации Лесозаводского городского округа от 23.11.2022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№ 2484 «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Об утверждении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еречня главных администраторов доходов бюджета Лесозаводского городского округа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 xml:space="preserve">, главных администраторов  источников внутреннего финансирования дефицита бюджета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Лесозаводского городского округа  на 202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>3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год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,</w:t>
      </w:r>
    </w:p>
    <w:p>
      <w:pPr>
        <w:spacing w:line="360" w:lineRule="auto"/>
        <w:ind w:right="28"/>
        <w:jc w:val="both"/>
        <w:rPr>
          <w:rFonts w:hint="default" w:ascii="Times New Roman" w:hAnsi="Times New Roman" w:cs="Times New Roman"/>
          <w:b w:val="0"/>
          <w:bCs w:val="0"/>
          <w:sz w:val="25"/>
          <w:szCs w:val="25"/>
        </w:rPr>
      </w:pPr>
    </w:p>
    <w:p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>
      <w:pPr>
        <w:pStyle w:val="5"/>
        <w:rPr>
          <w:sz w:val="25"/>
          <w:szCs w:val="25"/>
        </w:rPr>
      </w:pPr>
      <w:r>
        <w:rPr>
          <w:rFonts w:hint="default"/>
          <w:sz w:val="25"/>
          <w:szCs w:val="25"/>
          <w:lang w:val="ru-RU"/>
        </w:rPr>
        <w:t>1</w:t>
      </w:r>
      <w:r>
        <w:rPr>
          <w:sz w:val="25"/>
          <w:szCs w:val="25"/>
        </w:rPr>
        <w:t>. Закрепить за главными администраторами доходов бюджета Лесозаводского городского округа:</w:t>
      </w:r>
    </w:p>
    <w:p>
      <w:pPr>
        <w:pStyle w:val="5"/>
        <w:ind w:firstLine="708"/>
        <w:rPr>
          <w:sz w:val="25"/>
          <w:szCs w:val="25"/>
        </w:rPr>
      </w:pPr>
      <w:r>
        <w:rPr>
          <w:sz w:val="25"/>
          <w:szCs w:val="25"/>
        </w:rPr>
        <w:t>98</w:t>
      </w:r>
      <w:r>
        <w:rPr>
          <w:rFonts w:hint="default"/>
          <w:sz w:val="25"/>
          <w:szCs w:val="25"/>
          <w:lang w:val="ru-RU"/>
        </w:rPr>
        <w:t>2</w:t>
      </w:r>
      <w:r>
        <w:rPr>
          <w:sz w:val="25"/>
          <w:szCs w:val="25"/>
        </w:rPr>
        <w:t xml:space="preserve"> </w:t>
      </w:r>
      <w:r>
        <w:rPr>
          <w:szCs w:val="26"/>
        </w:rPr>
        <w:t>Муниципальное казенное учреждение «Управление образования Лесозаводского городского округа» следующие доходные источники:</w:t>
      </w:r>
      <w:r>
        <w:rPr>
          <w:sz w:val="25"/>
          <w:szCs w:val="25"/>
        </w:rPr>
        <w:t xml:space="preserve"> </w:t>
      </w:r>
    </w:p>
    <w:p>
      <w:pPr>
        <w:spacing w:beforeLines="0" w:afterLines="0" w:line="360" w:lineRule="auto"/>
        <w:ind w:firstLine="708" w:firstLineChars="0"/>
        <w:jc w:val="both"/>
        <w:rPr>
          <w:rFonts w:hint="default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eastAsia="en-US"/>
        </w:rPr>
        <w:t>98</w:t>
      </w:r>
      <w:r>
        <w:rPr>
          <w:rFonts w:hint="default" w:eastAsiaTheme="minorHAnsi"/>
          <w:sz w:val="26"/>
          <w:szCs w:val="26"/>
          <w:lang w:val="ru-RU"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2 02 </w:t>
      </w:r>
      <w:r>
        <w:rPr>
          <w:rFonts w:hint="default"/>
          <w:sz w:val="26"/>
          <w:szCs w:val="26"/>
          <w:lang w:val="ru-RU"/>
        </w:rPr>
        <w:t>25098</w:t>
      </w:r>
      <w:r>
        <w:rPr>
          <w:sz w:val="26"/>
          <w:szCs w:val="26"/>
        </w:rPr>
        <w:t xml:space="preserve"> 04 00</w:t>
      </w:r>
      <w:r>
        <w:rPr>
          <w:rFonts w:hint="default"/>
          <w:sz w:val="26"/>
          <w:szCs w:val="26"/>
          <w:lang w:val="ru-RU"/>
        </w:rPr>
        <w:t>00</w:t>
      </w:r>
      <w:r>
        <w:rPr>
          <w:sz w:val="26"/>
          <w:szCs w:val="26"/>
        </w:rPr>
        <w:t xml:space="preserve"> 150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«</w:t>
      </w:r>
      <w:r>
        <w:rPr>
          <w:rFonts w:hint="default" w:ascii="Times New Roman" w:hAnsi="Times New Roman" w:eastAsia="Times New Roman"/>
          <w:sz w:val="26"/>
          <w:szCs w:val="24"/>
        </w:rPr>
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>
        <w:rPr>
          <w:sz w:val="26"/>
          <w:szCs w:val="26"/>
        </w:rPr>
        <w:t>»</w:t>
      </w:r>
      <w:r>
        <w:rPr>
          <w:rFonts w:hint="default"/>
          <w:sz w:val="26"/>
          <w:szCs w:val="26"/>
          <w:lang w:val="ru-RU"/>
        </w:rPr>
        <w:t>;</w:t>
      </w:r>
    </w:p>
    <w:p>
      <w:pPr>
        <w:spacing w:beforeLines="0" w:afterLines="0" w:line="360" w:lineRule="auto"/>
        <w:ind w:firstLine="708" w:firstLineChars="0"/>
        <w:jc w:val="both"/>
        <w:rPr>
          <w:rFonts w:hint="default" w:ascii="Times New Roman" w:hAnsi="Times New Roman" w:eastAsia="Times New Roman"/>
          <w:sz w:val="26"/>
          <w:szCs w:val="24"/>
          <w:lang w:val="ru-RU"/>
        </w:rPr>
      </w:pPr>
      <w:r>
        <w:rPr>
          <w:rFonts w:hint="default"/>
          <w:sz w:val="26"/>
          <w:szCs w:val="26"/>
          <w:lang w:val="ru-RU"/>
        </w:rPr>
        <w:t>982 2 02 45179 04 0000 150 «</w:t>
      </w:r>
      <w:r>
        <w:rPr>
          <w:rFonts w:hint="default" w:ascii="Times New Roman" w:hAnsi="Times New Roman" w:eastAsia="Times New Roman"/>
          <w:sz w:val="26"/>
          <w:szCs w:val="24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hint="default"/>
          <w:sz w:val="26"/>
          <w:szCs w:val="24"/>
          <w:lang w:val="ru-RU"/>
        </w:rPr>
        <w:t>».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rFonts w:hint="default"/>
          <w:bCs/>
          <w:color w:val="000000"/>
          <w:spacing w:val="-1"/>
          <w:sz w:val="25"/>
          <w:szCs w:val="25"/>
          <w:lang w:val="ru-RU"/>
        </w:rPr>
        <w:t>2</w:t>
      </w:r>
      <w:r>
        <w:rPr>
          <w:bCs/>
          <w:color w:val="000000"/>
          <w:spacing w:val="-1"/>
          <w:sz w:val="25"/>
          <w:szCs w:val="25"/>
        </w:rPr>
        <w:t>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. Настоящий приказ вступает в силу со дня его подписания.          </w:t>
      </w: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hint="default"/>
          <w:sz w:val="25"/>
          <w:szCs w:val="25"/>
          <w:lang w:val="ru-RU"/>
        </w:rPr>
        <w:t>4</w:t>
      </w:r>
      <w:r>
        <w:rPr>
          <w:sz w:val="25"/>
          <w:szCs w:val="25"/>
        </w:rPr>
        <w:t>. Контроль за исполнением настоящего приказа оставляю за собой.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6"/>
          <w:szCs w:val="26"/>
        </w:rPr>
      </w:pP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В.Г.Синюкова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С.В. Гранже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бюджетного отдела                                                                           О.В. Логинова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</w:p>
    <w:p/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4D9"/>
    <w:rsid w:val="00142DA1"/>
    <w:rsid w:val="00194DC7"/>
    <w:rsid w:val="004870EF"/>
    <w:rsid w:val="005B0839"/>
    <w:rsid w:val="008A2005"/>
    <w:rsid w:val="00BA6B43"/>
    <w:rsid w:val="00CD2C20"/>
    <w:rsid w:val="00DD68D5"/>
    <w:rsid w:val="00E71595"/>
    <w:rsid w:val="00FB15AC"/>
    <w:rsid w:val="068E4036"/>
    <w:rsid w:val="1B577360"/>
    <w:rsid w:val="51602205"/>
    <w:rsid w:val="5B655AFB"/>
    <w:rsid w:val="61A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7"/>
    <w:uiPriority w:val="0"/>
    <w:pPr>
      <w:spacing w:line="360" w:lineRule="auto"/>
      <w:ind w:right="28" w:firstLine="709"/>
      <w:jc w:val="both"/>
    </w:pPr>
    <w:rPr>
      <w:sz w:val="26"/>
    </w:rPr>
  </w:style>
  <w:style w:type="character" w:customStyle="1" w:styleId="6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7">
    <w:name w:val="Основной текст с отступом Знак"/>
    <w:basedOn w:val="3"/>
    <w:link w:val="5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8">
    <w:name w:val="Стиль0"/>
    <w:uiPriority w:val="0"/>
    <w:pPr>
      <w:jc w:val="both"/>
    </w:pPr>
    <w:rPr>
      <w:rFonts w:ascii="Arial" w:hAnsi="Arial" w:eastAsia="Times New Roman" w:cs="Times New Roman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2054</Characters>
  <Lines>17</Lines>
  <Paragraphs>4</Paragraphs>
  <TotalTime>10</TotalTime>
  <ScaleCrop>false</ScaleCrop>
  <LinksUpToDate>false</LinksUpToDate>
  <CharactersWithSpaces>2410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2021-12-27T05:16:00Z</dcterms:created>
  <dc:creator>user</dc:creator>
  <cp:lastModifiedBy>user</cp:lastModifiedBy>
  <dcterms:modified xsi:type="dcterms:W3CDTF">2023-01-10T01:42:48Z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307722BFEB78469D9313A7084F19BC33</vt:lpwstr>
  </property>
</Properties>
</file>