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85474" w14:textId="77777777" w:rsidR="00BC26E6" w:rsidRPr="008B1478" w:rsidRDefault="00E96B19" w:rsidP="00E96B19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6B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85B71F" wp14:editId="27CF0FAF">
            <wp:simplePos x="0" y="0"/>
            <wp:positionH relativeFrom="column">
              <wp:posOffset>2871663</wp:posOffset>
            </wp:positionH>
            <wp:positionV relativeFrom="paragraph">
              <wp:posOffset>-74433</wp:posOffset>
            </wp:positionV>
            <wp:extent cx="539750" cy="634531"/>
            <wp:effectExtent l="0" t="0" r="8890" b="9525"/>
            <wp:wrapNone/>
            <wp:docPr id="1" name="Рисунок 1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2CD184" w14:textId="77777777" w:rsidR="00E96B19" w:rsidRDefault="00E96B19" w:rsidP="008B1478">
      <w:pPr>
        <w:shd w:val="clear" w:color="auto" w:fill="FFFFFF"/>
        <w:spacing w:before="120"/>
        <w:jc w:val="center"/>
        <w:rPr>
          <w:b/>
          <w:color w:val="000000"/>
          <w:spacing w:val="-3"/>
        </w:rPr>
      </w:pPr>
    </w:p>
    <w:p w14:paraId="3A6E73AB" w14:textId="77777777" w:rsidR="008B1478" w:rsidRPr="008B1478" w:rsidRDefault="008B1478" w:rsidP="008B1478">
      <w:pPr>
        <w:shd w:val="clear" w:color="auto" w:fill="FFFFFF"/>
        <w:spacing w:before="120"/>
        <w:jc w:val="center"/>
        <w:rPr>
          <w:b/>
        </w:rPr>
      </w:pPr>
      <w:r w:rsidRPr="008B1478">
        <w:rPr>
          <w:b/>
          <w:color w:val="000000"/>
          <w:spacing w:val="-3"/>
        </w:rPr>
        <w:t>АДМИНИСТРАЦИЯ  ЛЕСОЗАВОДСКОГО ГОРОДСКОГО ОКРУГА</w:t>
      </w:r>
    </w:p>
    <w:p w14:paraId="3A58423C" w14:textId="77777777" w:rsidR="008B1478" w:rsidRPr="008B1478" w:rsidRDefault="008B1478" w:rsidP="008B1478">
      <w:pPr>
        <w:shd w:val="clear" w:color="auto" w:fill="FFFFFF"/>
        <w:spacing w:before="120"/>
        <w:jc w:val="center"/>
        <w:rPr>
          <w:b/>
        </w:rPr>
      </w:pPr>
      <w:r w:rsidRPr="008B1478">
        <w:rPr>
          <w:b/>
          <w:bCs/>
          <w:color w:val="000000"/>
          <w:spacing w:val="4"/>
        </w:rPr>
        <w:t>ФИНАНСОВОЕ УПРАВЛЕНИЕ</w:t>
      </w:r>
    </w:p>
    <w:p w14:paraId="66F1CCD7" w14:textId="77777777" w:rsidR="008B1478" w:rsidRPr="008B1478" w:rsidRDefault="008B1478" w:rsidP="008B1478">
      <w:pPr>
        <w:shd w:val="clear" w:color="auto" w:fill="FFFFFF"/>
        <w:spacing w:before="120" w:after="250"/>
        <w:jc w:val="center"/>
      </w:pPr>
      <w:r w:rsidRPr="008B1478">
        <w:rPr>
          <w:b/>
          <w:bCs/>
          <w:color w:val="000000"/>
          <w:spacing w:val="43"/>
        </w:rPr>
        <w:t>ПРИКАЗ</w:t>
      </w:r>
    </w:p>
    <w:p w14:paraId="654C3429" w14:textId="77777777" w:rsidR="008B1478" w:rsidRPr="008B1478" w:rsidRDefault="008B1478" w:rsidP="008B1478">
      <w:pPr>
        <w:spacing w:before="120"/>
        <w:jc w:val="center"/>
      </w:pPr>
    </w:p>
    <w:p w14:paraId="377A03DA" w14:textId="77777777" w:rsidR="008B1478" w:rsidRPr="008B1478" w:rsidRDefault="008B1478" w:rsidP="008B1478">
      <w:pPr>
        <w:spacing w:before="120"/>
        <w:jc w:val="center"/>
      </w:pPr>
    </w:p>
    <w:p w14:paraId="5EF29ECE" w14:textId="77777777" w:rsidR="00BC26E6" w:rsidRDefault="008B1478" w:rsidP="00E96B19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 xml:space="preserve">29. 12. 2023 г                         </w:t>
      </w:r>
      <w:r w:rsidR="00E96B19">
        <w:rPr>
          <w:rFonts w:ascii="Times New Roman" w:hAnsi="Times New Roman" w:cs="Times New Roman"/>
          <w:sz w:val="24"/>
          <w:szCs w:val="24"/>
        </w:rPr>
        <w:t xml:space="preserve">   </w:t>
      </w:r>
      <w:r w:rsidRPr="008B147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B1478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8B1478">
        <w:rPr>
          <w:rFonts w:ascii="Times New Roman" w:hAnsi="Times New Roman" w:cs="Times New Roman"/>
          <w:sz w:val="24"/>
          <w:szCs w:val="24"/>
        </w:rPr>
        <w:t xml:space="preserve">. Лесозаводск     </w:t>
      </w:r>
      <w:r w:rsidR="00E96B19">
        <w:rPr>
          <w:rFonts w:ascii="Times New Roman" w:hAnsi="Times New Roman" w:cs="Times New Roman"/>
          <w:sz w:val="24"/>
          <w:szCs w:val="24"/>
        </w:rPr>
        <w:t xml:space="preserve">     </w:t>
      </w:r>
      <w:r w:rsidRPr="008B1478">
        <w:rPr>
          <w:rFonts w:ascii="Times New Roman" w:hAnsi="Times New Roman" w:cs="Times New Roman"/>
          <w:sz w:val="24"/>
          <w:szCs w:val="24"/>
        </w:rPr>
        <w:t xml:space="preserve">     </w:t>
      </w:r>
      <w:r w:rsidR="00E96B19">
        <w:rPr>
          <w:rFonts w:ascii="Times New Roman" w:hAnsi="Times New Roman" w:cs="Times New Roman"/>
          <w:sz w:val="24"/>
          <w:szCs w:val="24"/>
        </w:rPr>
        <w:t xml:space="preserve"> </w:t>
      </w:r>
      <w:r w:rsidRPr="008B14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6B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1478">
        <w:rPr>
          <w:rFonts w:ascii="Times New Roman" w:hAnsi="Times New Roman" w:cs="Times New Roman"/>
          <w:sz w:val="24"/>
          <w:szCs w:val="24"/>
        </w:rPr>
        <w:t xml:space="preserve">   №</w:t>
      </w:r>
      <w:r w:rsidR="00E96B19">
        <w:rPr>
          <w:rFonts w:ascii="Times New Roman" w:hAnsi="Times New Roman" w:cs="Times New Roman"/>
          <w:sz w:val="24"/>
          <w:szCs w:val="24"/>
        </w:rPr>
        <w:t>114</w:t>
      </w:r>
      <w:r w:rsidRPr="008B14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3229" w14:textId="77777777" w:rsidR="008B1478" w:rsidRPr="008B1478" w:rsidRDefault="00E96B19" w:rsidP="008B1478">
      <w:pPr>
        <w:pStyle w:val="ConsPlusTitle"/>
        <w:spacing w:before="1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7A759" w14:textId="77777777" w:rsidR="00005754" w:rsidRDefault="00BC26E6" w:rsidP="00005754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16215A">
        <w:rPr>
          <w:rFonts w:ascii="Times New Roman" w:hAnsi="Times New Roman" w:cs="Times New Roman"/>
          <w:sz w:val="24"/>
          <w:szCs w:val="24"/>
        </w:rPr>
        <w:t>ОБ УТВЕРЖДЕНИИ ПОРЯДКА ПРИВЛЕЧЕНИЯ ОСТАТКОВ СРЕДСТВ</w:t>
      </w:r>
      <w:r w:rsidR="00005754" w:rsidRPr="000057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48598" w14:textId="77777777" w:rsidR="00005754" w:rsidRDefault="00BC26E6" w:rsidP="00005754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16215A">
        <w:rPr>
          <w:rFonts w:ascii="Times New Roman" w:hAnsi="Times New Roman" w:cs="Times New Roman"/>
          <w:sz w:val="24"/>
          <w:szCs w:val="24"/>
        </w:rPr>
        <w:t>С КАЗНАЧЕЙСКИХ СЧЕТОВ НА ЕДИНЫЙ СЧЕТ БЮДЖЕТА</w:t>
      </w:r>
      <w:r w:rsidR="0016215A" w:rsidRPr="00162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9983A" w14:textId="77777777" w:rsidR="00005754" w:rsidRDefault="0016215A" w:rsidP="00005754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16215A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="00005754" w:rsidRPr="00005754">
        <w:rPr>
          <w:rFonts w:ascii="Times New Roman" w:hAnsi="Times New Roman" w:cs="Times New Roman"/>
          <w:sz w:val="24"/>
          <w:szCs w:val="24"/>
        </w:rPr>
        <w:t xml:space="preserve"> </w:t>
      </w:r>
      <w:r w:rsidR="00BC26E6" w:rsidRPr="0016215A">
        <w:rPr>
          <w:rFonts w:ascii="Times New Roman" w:hAnsi="Times New Roman" w:cs="Times New Roman"/>
          <w:sz w:val="24"/>
          <w:szCs w:val="24"/>
        </w:rPr>
        <w:t>И ВОЗВРАТА</w:t>
      </w:r>
    </w:p>
    <w:p w14:paraId="2349DBB5" w14:textId="77777777" w:rsidR="00005754" w:rsidRDefault="00BC26E6" w:rsidP="00005754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16215A">
        <w:rPr>
          <w:rFonts w:ascii="Times New Roman" w:hAnsi="Times New Roman" w:cs="Times New Roman"/>
          <w:sz w:val="24"/>
          <w:szCs w:val="24"/>
        </w:rPr>
        <w:t xml:space="preserve"> ПРИВЛЕЧЕННЫХ СРЕДСТВ НА КАЗНАЧЕЙСКИЕ СЧЕТА,</w:t>
      </w:r>
    </w:p>
    <w:p w14:paraId="076802E6" w14:textId="5E19EA99" w:rsidR="00BC26E6" w:rsidRPr="0016215A" w:rsidRDefault="00BC26E6" w:rsidP="00005754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16215A">
        <w:rPr>
          <w:rFonts w:ascii="Times New Roman" w:hAnsi="Times New Roman" w:cs="Times New Roman"/>
          <w:sz w:val="24"/>
          <w:szCs w:val="24"/>
        </w:rPr>
        <w:t>С КОТОРЫХ ОНИ РАНЕЕ БЫЛИ ПЕРЕЧИСЛЕНЫ</w:t>
      </w:r>
    </w:p>
    <w:p w14:paraId="3C43E747" w14:textId="77777777" w:rsidR="00BC26E6" w:rsidRPr="008B1478" w:rsidRDefault="00BC26E6" w:rsidP="00005754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40C71B4" w14:textId="06562948" w:rsidR="008B1478" w:rsidRPr="008B1478" w:rsidRDefault="00BC26E6" w:rsidP="008B1478">
      <w:pPr>
        <w:autoSpaceDE w:val="0"/>
        <w:autoSpaceDN w:val="0"/>
        <w:adjustRightInd w:val="0"/>
        <w:spacing w:before="120"/>
        <w:ind w:firstLine="709"/>
        <w:jc w:val="both"/>
      </w:pPr>
      <w:r w:rsidRPr="008B1478">
        <w:t xml:space="preserve">В соответствии с Бюджетным </w:t>
      </w:r>
      <w:hyperlink r:id="rId5">
        <w:r w:rsidRPr="008B1478">
          <w:t>кодексом</w:t>
        </w:r>
      </w:hyperlink>
      <w:r w:rsidRPr="008B1478">
        <w:t xml:space="preserve"> Российской Федерации, </w:t>
      </w:r>
      <w:r w:rsidR="008B1478" w:rsidRPr="008B1478">
        <w:t xml:space="preserve">Положением </w:t>
      </w:r>
      <w:r w:rsidR="00C97C58">
        <w:br/>
      </w:r>
      <w:r w:rsidR="008B1478" w:rsidRPr="008B1478">
        <w:t>о финансовом управлении администрации Лесозаводского городского округа, утвержденным постановлением администрации Лесозаводского городского округа от 27 мая 2021 года № 304:</w:t>
      </w:r>
    </w:p>
    <w:p w14:paraId="3C72B0E0" w14:textId="77777777" w:rsidR="008B1478" w:rsidRPr="008B1478" w:rsidRDefault="008B1478" w:rsidP="008B1478">
      <w:pPr>
        <w:autoSpaceDE w:val="0"/>
        <w:autoSpaceDN w:val="0"/>
        <w:adjustRightInd w:val="0"/>
        <w:spacing w:before="120"/>
        <w:jc w:val="both"/>
      </w:pPr>
      <w:bookmarkStart w:id="0" w:name="_GoBack"/>
      <w:bookmarkEnd w:id="0"/>
    </w:p>
    <w:p w14:paraId="16F85AD8" w14:textId="77777777" w:rsidR="008B1478" w:rsidRPr="008B1478" w:rsidRDefault="008B1478" w:rsidP="00E471EF">
      <w:pPr>
        <w:autoSpaceDE w:val="0"/>
        <w:autoSpaceDN w:val="0"/>
        <w:adjustRightInd w:val="0"/>
        <w:spacing w:before="120"/>
        <w:ind w:firstLine="709"/>
        <w:jc w:val="center"/>
      </w:pPr>
      <w:r w:rsidRPr="008B1478">
        <w:t>ПРИКАЗЫВАЮ:</w:t>
      </w:r>
    </w:p>
    <w:p w14:paraId="50C1BF4C" w14:textId="77777777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>
        <w:r w:rsidRPr="008B147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1478">
        <w:rPr>
          <w:rFonts w:ascii="Times New Roman" w:hAnsi="Times New Roman" w:cs="Times New Roman"/>
          <w:sz w:val="24"/>
          <w:szCs w:val="24"/>
        </w:rPr>
        <w:t xml:space="preserve"> привлечения остатков средств с казначейских счетов на единый счет бюджета</w:t>
      </w:r>
      <w:r w:rsidR="00685DA2" w:rsidRPr="008B1478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и возврата привлеченных средств на казначейские счета, с которых они ранее были перечислены.</w:t>
      </w:r>
    </w:p>
    <w:p w14:paraId="33D4B49B" w14:textId="0D769A2B" w:rsidR="00685DA2" w:rsidRDefault="00685DA2" w:rsidP="00685DA2">
      <w:pPr>
        <w:shd w:val="clear" w:color="auto" w:fill="FFFFFF"/>
        <w:spacing w:before="120" w:line="360" w:lineRule="auto"/>
        <w:ind w:right="23" w:firstLine="539"/>
        <w:jc w:val="both"/>
      </w:pPr>
      <w:r w:rsidRPr="00685DA2">
        <w:t>2. Настоящий приказ вступает в силу с 1 января 2024 года.</w:t>
      </w:r>
    </w:p>
    <w:p w14:paraId="1A0511DB" w14:textId="77777777" w:rsidR="00BA7468" w:rsidRPr="00685DA2" w:rsidRDefault="00BA7468" w:rsidP="00685DA2">
      <w:pPr>
        <w:shd w:val="clear" w:color="auto" w:fill="FFFFFF"/>
        <w:spacing w:before="120" w:line="360" w:lineRule="auto"/>
        <w:ind w:right="23" w:firstLine="539"/>
        <w:jc w:val="both"/>
        <w:rPr>
          <w:spacing w:val="-1"/>
        </w:rPr>
      </w:pPr>
    </w:p>
    <w:p w14:paraId="02216AAA" w14:textId="77777777" w:rsidR="00685DA2" w:rsidRPr="00685DA2" w:rsidRDefault="00685DA2" w:rsidP="00685DA2">
      <w:pPr>
        <w:autoSpaceDE w:val="0"/>
        <w:autoSpaceDN w:val="0"/>
        <w:spacing w:line="360" w:lineRule="auto"/>
        <w:ind w:left="-142" w:firstLine="709"/>
        <w:jc w:val="both"/>
      </w:pPr>
    </w:p>
    <w:p w14:paraId="5705B2C1" w14:textId="77777777" w:rsidR="00685DA2" w:rsidRPr="00685DA2" w:rsidRDefault="00685DA2" w:rsidP="00685DA2">
      <w:pPr>
        <w:autoSpaceDE w:val="0"/>
        <w:autoSpaceDN w:val="0"/>
        <w:spacing w:line="360" w:lineRule="auto"/>
        <w:ind w:left="-142" w:firstLine="709"/>
        <w:jc w:val="both"/>
      </w:pPr>
    </w:p>
    <w:p w14:paraId="10A77C65" w14:textId="77777777" w:rsidR="00685DA2" w:rsidRPr="00685DA2" w:rsidRDefault="00685DA2" w:rsidP="00685DA2">
      <w:r w:rsidRPr="00685DA2">
        <w:t xml:space="preserve">Начальник финансового управления                                 </w:t>
      </w:r>
      <w:r w:rsidR="00E96B19">
        <w:t xml:space="preserve">         </w:t>
      </w:r>
      <w:r w:rsidRPr="00685DA2">
        <w:t xml:space="preserve">                           В.Г.Синюкова</w:t>
      </w:r>
    </w:p>
    <w:p w14:paraId="045BF6DA" w14:textId="77777777" w:rsidR="00BC26E6" w:rsidRPr="008B1478" w:rsidRDefault="00BC26E6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719B999" w14:textId="77777777" w:rsidR="00BC26E6" w:rsidRDefault="00BC26E6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0F20976" w14:textId="77777777" w:rsidR="008B1478" w:rsidRDefault="008B1478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061B668" w14:textId="77777777" w:rsidR="008B1478" w:rsidRDefault="008B1478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F9F72A6" w14:textId="77777777" w:rsidR="008B1478" w:rsidRDefault="008B1478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2FE0CFE" w14:textId="77777777" w:rsidR="008B1478" w:rsidRDefault="008B1478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7453913" w14:textId="77777777" w:rsidR="008B1478" w:rsidRDefault="008B1478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5AB6EB5" w14:textId="77777777" w:rsidR="008B1478" w:rsidRPr="008B1478" w:rsidRDefault="008B1478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CC309AB" w14:textId="77777777" w:rsidR="00BC26E6" w:rsidRPr="008B1478" w:rsidRDefault="00BC26E6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D670EE1" w14:textId="77777777" w:rsidR="00BA7468" w:rsidRDefault="00BA7468" w:rsidP="00E96B19">
      <w:pPr>
        <w:pStyle w:val="ConsPlusNormal"/>
        <w:spacing w:before="120"/>
        <w:ind w:left="6379"/>
        <w:jc w:val="both"/>
        <w:rPr>
          <w:rFonts w:ascii="Times New Roman" w:hAnsi="Times New Roman" w:cs="Times New Roman"/>
          <w:sz w:val="20"/>
          <w:szCs w:val="20"/>
        </w:rPr>
      </w:pPr>
    </w:p>
    <w:p w14:paraId="46B40727" w14:textId="711067B2" w:rsidR="00BC26E6" w:rsidRPr="00BA7468" w:rsidRDefault="008B1478" w:rsidP="00E96B19">
      <w:pPr>
        <w:pStyle w:val="ConsPlusNormal"/>
        <w:spacing w:before="120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BA7468">
        <w:rPr>
          <w:rFonts w:ascii="Times New Roman" w:hAnsi="Times New Roman" w:cs="Times New Roman"/>
          <w:sz w:val="20"/>
          <w:szCs w:val="20"/>
        </w:rPr>
        <w:t>Утвержден</w:t>
      </w:r>
      <w:r w:rsidR="00E96B19" w:rsidRPr="00BA7468">
        <w:rPr>
          <w:rFonts w:ascii="Times New Roman" w:hAnsi="Times New Roman" w:cs="Times New Roman"/>
          <w:sz w:val="20"/>
          <w:szCs w:val="20"/>
        </w:rPr>
        <w:t xml:space="preserve"> </w:t>
      </w:r>
      <w:r w:rsidRPr="00BA7468">
        <w:rPr>
          <w:rFonts w:ascii="Times New Roman" w:hAnsi="Times New Roman" w:cs="Times New Roman"/>
          <w:sz w:val="20"/>
          <w:szCs w:val="20"/>
        </w:rPr>
        <w:t>приказом финан</w:t>
      </w:r>
      <w:r w:rsidR="00E96B19" w:rsidRPr="00BA7468">
        <w:rPr>
          <w:rFonts w:ascii="Times New Roman" w:hAnsi="Times New Roman" w:cs="Times New Roman"/>
          <w:sz w:val="20"/>
          <w:szCs w:val="20"/>
        </w:rPr>
        <w:t xml:space="preserve">сового управления администрации </w:t>
      </w:r>
      <w:r w:rsidRPr="00BA7468">
        <w:rPr>
          <w:rFonts w:ascii="Times New Roman" w:hAnsi="Times New Roman" w:cs="Times New Roman"/>
          <w:sz w:val="20"/>
          <w:szCs w:val="20"/>
        </w:rPr>
        <w:t>Лесозаводского городского округа от 29. 12. 2023 г.  №</w:t>
      </w:r>
      <w:r w:rsidR="00E96B19" w:rsidRPr="00BA7468">
        <w:rPr>
          <w:rFonts w:ascii="Times New Roman" w:hAnsi="Times New Roman" w:cs="Times New Roman"/>
          <w:sz w:val="20"/>
          <w:szCs w:val="20"/>
        </w:rPr>
        <w:t>114</w:t>
      </w:r>
      <w:r w:rsidRPr="00BA74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833D03" w14:textId="77777777" w:rsidR="00E471EF" w:rsidRPr="008B1478" w:rsidRDefault="00E471EF" w:rsidP="008B1478">
      <w:pPr>
        <w:pStyle w:val="ConsPlusNormal"/>
        <w:spacing w:before="120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5CC84766" w14:textId="77777777" w:rsidR="00BC26E6" w:rsidRPr="008B1478" w:rsidRDefault="00BC26E6" w:rsidP="008B1478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8B1478">
        <w:rPr>
          <w:rFonts w:ascii="Times New Roman" w:hAnsi="Times New Roman" w:cs="Times New Roman"/>
          <w:sz w:val="24"/>
          <w:szCs w:val="24"/>
        </w:rPr>
        <w:t>ПОРЯДОК</w:t>
      </w:r>
    </w:p>
    <w:p w14:paraId="0A67ED73" w14:textId="77777777" w:rsidR="00BC26E6" w:rsidRPr="008B1478" w:rsidRDefault="00BC26E6" w:rsidP="008B1478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ПРИВЛЕЧЕНИЯ ОСТАТКОВ СРЕДСТВ С КАЗНАЧЕЙСКИХ СЧЕТОВ НА</w:t>
      </w:r>
    </w:p>
    <w:p w14:paraId="500CFCA3" w14:textId="77777777" w:rsidR="00685DA2" w:rsidRDefault="00BC26E6" w:rsidP="008B1478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ЕДИНЫЙ СЧЕТ БЮДЖЕТА</w:t>
      </w:r>
      <w:r w:rsidR="00685DA2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1D44EB55" w14:textId="77777777" w:rsidR="00685DA2" w:rsidRDefault="00BC26E6" w:rsidP="008B1478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 xml:space="preserve"> ВОЗВРАТА ПРИВЛЕЧЕННЫХ СРЕДСТВНА КАЗНАЧЕЙСКИЕ СЧЕТА, </w:t>
      </w:r>
    </w:p>
    <w:p w14:paraId="7804E7DA" w14:textId="77777777" w:rsidR="00BC26E6" w:rsidRPr="008B1478" w:rsidRDefault="00BC26E6" w:rsidP="008B1478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С КОТОРЫХ ОНИ РАНЕЕ БЫЛИ ПЕРЕЧИСЛЕНЫ</w:t>
      </w:r>
    </w:p>
    <w:p w14:paraId="6F3F9D70" w14:textId="77777777" w:rsidR="00BC26E6" w:rsidRPr="008B1478" w:rsidRDefault="00BC26E6" w:rsidP="008B1478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7687CCA4" w14:textId="77777777" w:rsidR="00BC26E6" w:rsidRPr="008B1478" w:rsidRDefault="00BC26E6" w:rsidP="008B1478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52C2B2A0" w14:textId="77777777" w:rsidR="00BC26E6" w:rsidRPr="008B1478" w:rsidRDefault="00BC26E6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24B987E" w14:textId="77777777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Бюджетным </w:t>
      </w:r>
      <w:hyperlink r:id="rId6">
        <w:r w:rsidRPr="008B147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B1478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устанавливает:</w:t>
      </w:r>
    </w:p>
    <w:p w14:paraId="7925D09E" w14:textId="77777777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 w:rsidRPr="008B1478">
        <w:rPr>
          <w:rFonts w:ascii="Times New Roman" w:hAnsi="Times New Roman" w:cs="Times New Roman"/>
          <w:sz w:val="24"/>
          <w:szCs w:val="24"/>
        </w:rPr>
        <w:t xml:space="preserve">а) правила привлечения </w:t>
      </w:r>
      <w:r w:rsidR="00D92E97" w:rsidRPr="008B1478">
        <w:rPr>
          <w:rFonts w:ascii="Times New Roman" w:hAnsi="Times New Roman" w:cs="Times New Roman"/>
          <w:sz w:val="24"/>
          <w:szCs w:val="24"/>
        </w:rPr>
        <w:t>финансовым управлением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92E97" w:rsidRPr="008B1478">
        <w:rPr>
          <w:rFonts w:ascii="Times New Roman" w:hAnsi="Times New Roman" w:cs="Times New Roman"/>
          <w:sz w:val="24"/>
          <w:szCs w:val="24"/>
        </w:rPr>
        <w:t>–финансовое управление</w:t>
      </w:r>
      <w:r w:rsidRPr="008B1478">
        <w:rPr>
          <w:rFonts w:ascii="Times New Roman" w:hAnsi="Times New Roman" w:cs="Times New Roman"/>
          <w:sz w:val="24"/>
          <w:szCs w:val="24"/>
        </w:rPr>
        <w:t>) остатков средств на единый счет бюджета</w:t>
      </w:r>
      <w:r w:rsidR="00D92E97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с казначейских счетов:</w:t>
      </w:r>
    </w:p>
    <w:p w14:paraId="3AC13C1A" w14:textId="77777777" w:rsidR="00BC26E6" w:rsidRPr="003A1938" w:rsidRDefault="00B36E37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B1478">
        <w:rPr>
          <w:rFonts w:ascii="Times New Roman" w:hAnsi="Times New Roman" w:cs="Times New Roman"/>
          <w:sz w:val="24"/>
          <w:szCs w:val="24"/>
        </w:rPr>
        <w:t xml:space="preserve"> 03232643057110002000, </w:t>
      </w:r>
      <w:r w:rsidR="00BC26E6" w:rsidRPr="008B1478">
        <w:rPr>
          <w:rFonts w:ascii="Times New Roman" w:hAnsi="Times New Roman" w:cs="Times New Roman"/>
          <w:sz w:val="24"/>
          <w:szCs w:val="24"/>
        </w:rPr>
        <w:t xml:space="preserve">открытого для осуществления и отражения операций с денежными средствами, поступающими во временное распоряжение </w:t>
      </w:r>
      <w:r>
        <w:rPr>
          <w:rFonts w:ascii="Times New Roman" w:hAnsi="Times New Roman" w:cs="Times New Roman"/>
          <w:sz w:val="24"/>
          <w:szCs w:val="24"/>
        </w:rPr>
        <w:t>получателей бюджетных средств</w:t>
      </w:r>
      <w:r w:rsidR="003A1938" w:rsidRPr="008B1478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="003A1938" w:rsidRPr="003A19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- счет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3A1938" w:rsidRPr="003A19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3232);</w:t>
      </w:r>
    </w:p>
    <w:p w14:paraId="222B9148" w14:textId="77777777" w:rsidR="003A1938" w:rsidRDefault="00B36E37" w:rsidP="003A193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t>№</w:t>
      </w:r>
      <w:r w:rsidR="008B1478" w:rsidRPr="003A1938">
        <w:t xml:space="preserve"> 03234643057110002000</w:t>
      </w:r>
      <w:r w:rsidR="00BC26E6" w:rsidRPr="003A1938">
        <w:t>, открытого для осуществления</w:t>
      </w:r>
      <w:r w:rsidR="00BC26E6" w:rsidRPr="008B1478">
        <w:t xml:space="preserve"> и отражения операций с денежными средствами бюджетных и автономных учреждений </w:t>
      </w:r>
      <w:r w:rsidR="00D92E97" w:rsidRPr="008B1478">
        <w:t>Лесозаводского городского округа</w:t>
      </w:r>
      <w:r w:rsidR="003A1938">
        <w:rPr>
          <w:rFonts w:eastAsiaTheme="minorHAnsi"/>
          <w:lang w:eastAsia="en-US"/>
        </w:rPr>
        <w:t xml:space="preserve">(далее - счет </w:t>
      </w:r>
      <w:r>
        <w:rPr>
          <w:rFonts w:eastAsiaTheme="minorHAnsi"/>
          <w:lang w:eastAsia="en-US"/>
        </w:rPr>
        <w:t>№</w:t>
      </w:r>
      <w:r w:rsidR="003A1938">
        <w:rPr>
          <w:rFonts w:eastAsiaTheme="minorHAnsi"/>
          <w:lang w:eastAsia="en-US"/>
        </w:rPr>
        <w:t xml:space="preserve"> 3234);</w:t>
      </w:r>
    </w:p>
    <w:p w14:paraId="7C7136D8" w14:textId="77777777" w:rsidR="003A1938" w:rsidRDefault="00B36E37" w:rsidP="003A1938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lang w:eastAsia="en-US"/>
        </w:rPr>
      </w:pPr>
      <w:r>
        <w:t>№</w:t>
      </w:r>
      <w:r w:rsidR="008B1478">
        <w:t xml:space="preserve"> 03235643057110002000</w:t>
      </w:r>
      <w:r w:rsidR="00BC26E6" w:rsidRPr="008B1478">
        <w:t>, открытого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бюджета</w:t>
      </w:r>
      <w:r w:rsidR="00D92E97" w:rsidRPr="008B1478">
        <w:t xml:space="preserve"> Лесозаводского городского округа</w:t>
      </w:r>
      <w:r w:rsidR="003A1938">
        <w:rPr>
          <w:rFonts w:eastAsiaTheme="minorHAnsi"/>
          <w:lang w:eastAsia="en-US"/>
        </w:rPr>
        <w:t xml:space="preserve">(далее - счет </w:t>
      </w:r>
      <w:r>
        <w:rPr>
          <w:rFonts w:eastAsiaTheme="minorHAnsi"/>
          <w:lang w:eastAsia="en-US"/>
        </w:rPr>
        <w:t>№</w:t>
      </w:r>
      <w:r w:rsidR="003A1938">
        <w:rPr>
          <w:rFonts w:eastAsiaTheme="minorHAnsi"/>
          <w:lang w:eastAsia="en-US"/>
        </w:rPr>
        <w:t xml:space="preserve"> 3235);</w:t>
      </w:r>
    </w:p>
    <w:p w14:paraId="1E51E572" w14:textId="77777777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 xml:space="preserve">б) правила возврата с единого счета бюджета </w:t>
      </w:r>
      <w:r w:rsidR="00B36E37" w:rsidRPr="008B1478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привлеченных средств на казначейские счета, указанные в </w:t>
      </w:r>
      <w:hyperlink w:anchor="P40">
        <w:r w:rsidRPr="008B1478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8B1478">
        <w:rPr>
          <w:rFonts w:ascii="Times New Roman" w:hAnsi="Times New Roman" w:cs="Times New Roman"/>
          <w:sz w:val="24"/>
          <w:szCs w:val="24"/>
        </w:rPr>
        <w:t xml:space="preserve"> настоящего пункта, с которых они ранее были перечислены.</w:t>
      </w:r>
    </w:p>
    <w:p w14:paraId="6885199D" w14:textId="3EC078F0" w:rsidR="00E96B19" w:rsidRDefault="00BC26E6" w:rsidP="00BA746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1.2. Операции по привлечению остатков средств на единый счет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и возврату привлеченных средств на казначейские счета, с которых они были ранее перечислены, осуществляются Управлением Федерального казначейства по Приморскому краю (далее - </w:t>
      </w:r>
      <w:r w:rsidR="002559F0">
        <w:rPr>
          <w:rFonts w:ascii="Times New Roman" w:hAnsi="Times New Roman" w:cs="Times New Roman"/>
          <w:sz w:val="24"/>
          <w:szCs w:val="24"/>
        </w:rPr>
        <w:t>Управление</w:t>
      </w:r>
      <w:r w:rsidRPr="008B1478">
        <w:rPr>
          <w:rFonts w:ascii="Times New Roman" w:hAnsi="Times New Roman" w:cs="Times New Roman"/>
          <w:sz w:val="24"/>
          <w:szCs w:val="24"/>
        </w:rPr>
        <w:t>) с соблюдением требований, установленных настоящим Порядком.</w:t>
      </w:r>
    </w:p>
    <w:p w14:paraId="5534805D" w14:textId="77777777" w:rsidR="00E96B19" w:rsidRPr="008B1478" w:rsidRDefault="00E96B19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A2D51F1" w14:textId="77777777" w:rsidR="00BC26E6" w:rsidRPr="008B1478" w:rsidRDefault="00BC26E6" w:rsidP="008B1478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II. УСЛОВИЯ И ПОРЯДОК ПРИВЛЕЧЕНИЯ ОСТАТКОВ СРЕДСТВ</w:t>
      </w:r>
    </w:p>
    <w:p w14:paraId="17AD6272" w14:textId="77777777" w:rsidR="00BC26E6" w:rsidRPr="008B1478" w:rsidRDefault="00BC26E6" w:rsidP="008B1478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НА ЕДИНЫЙ СЧЕТ БЮДЖЕТА</w:t>
      </w:r>
      <w:r w:rsid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</w:p>
    <w:p w14:paraId="71A6655C" w14:textId="77777777" w:rsidR="00BC26E6" w:rsidRPr="008B1478" w:rsidRDefault="00BC26E6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78B723C" w14:textId="77777777" w:rsidR="00F00EDA" w:rsidRDefault="00BC26E6" w:rsidP="003A1938">
      <w:pPr>
        <w:autoSpaceDE w:val="0"/>
        <w:autoSpaceDN w:val="0"/>
        <w:adjustRightInd w:val="0"/>
        <w:ind w:firstLine="539"/>
        <w:jc w:val="both"/>
      </w:pPr>
      <w:r w:rsidRPr="008B1478">
        <w:t xml:space="preserve">2.1. </w:t>
      </w:r>
      <w:r w:rsidR="00F00EDA" w:rsidRPr="00F00EDA">
        <w:t>На единый счет бюджета Лесозаводского городского округазачисляются</w:t>
      </w:r>
      <w:r w:rsidR="00F00EDA">
        <w:rPr>
          <w:rFonts w:eastAsiaTheme="minorHAnsi"/>
          <w:lang w:eastAsia="en-US"/>
        </w:rPr>
        <w:t>остатки средств</w:t>
      </w:r>
      <w:r w:rsidR="003A1938">
        <w:rPr>
          <w:rFonts w:eastAsiaTheme="minorHAnsi"/>
          <w:lang w:eastAsia="en-US"/>
        </w:rPr>
        <w:t xml:space="preserve"> со счетов №3232, 3234, 3235</w:t>
      </w:r>
      <w:r w:rsidR="00F00EDA">
        <w:rPr>
          <w:rFonts w:eastAsiaTheme="minorHAnsi"/>
          <w:lang w:eastAsia="en-US"/>
        </w:rPr>
        <w:t>, сложившиеся после исполнения распоряжений о совершении казначейского платежа</w:t>
      </w:r>
      <w:r w:rsidR="00DA006B">
        <w:rPr>
          <w:rFonts w:eastAsiaTheme="minorHAnsi"/>
          <w:lang w:eastAsia="en-US"/>
        </w:rPr>
        <w:t xml:space="preserve">, </w:t>
      </w:r>
      <w:r w:rsidR="00DA006B">
        <w:t>ежедневно</w:t>
      </w:r>
      <w:r w:rsidR="002559F0" w:rsidRPr="008B1478">
        <w:t>до конца текущего рабочего дня</w:t>
      </w:r>
      <w:r w:rsidR="002559F0">
        <w:t>.</w:t>
      </w:r>
    </w:p>
    <w:p w14:paraId="5BAA2C5B" w14:textId="77777777" w:rsidR="002559F0" w:rsidRDefault="002559F0" w:rsidP="00B36E37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lang w:eastAsia="en-US"/>
        </w:rPr>
      </w:pPr>
      <w:r w:rsidRPr="002559F0">
        <w:t>2.</w:t>
      </w:r>
      <w:r w:rsidR="00B36E37">
        <w:t>2</w:t>
      </w:r>
      <w:r w:rsidRPr="002559F0">
        <w:t xml:space="preserve">. Объем привлекаемых средств с казначейских счетов определяется Управлением исходя из остатка средств на счетах по состоянию на 16 часов (в дни, непосредственно предшествующие выходным и нерабочим праздничным дням, - по состоянию на 15 часов) текущего рабочего дня, уменьшенного на сумму средств, необходимых для осуществления перечислений по расходам с указанных счетов на следующий за текущим рабочий день на основании представленных в Управление </w:t>
      </w:r>
      <w:r>
        <w:rPr>
          <w:rFonts w:eastAsiaTheme="minorHAnsi"/>
          <w:lang w:eastAsia="en-US"/>
        </w:rPr>
        <w:t>распоряжений о совершении казначейских платежей</w:t>
      </w:r>
    </w:p>
    <w:p w14:paraId="2A74809E" w14:textId="21A9B374" w:rsidR="00BC26E6" w:rsidRPr="008B1478" w:rsidRDefault="00BC26E6" w:rsidP="00F00ED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2.</w:t>
      </w:r>
      <w:r w:rsidR="002559F0">
        <w:rPr>
          <w:rFonts w:ascii="Times New Roman" w:hAnsi="Times New Roman" w:cs="Times New Roman"/>
          <w:sz w:val="24"/>
          <w:szCs w:val="24"/>
        </w:rPr>
        <w:t>3</w:t>
      </w:r>
      <w:r w:rsidRPr="008B1478">
        <w:rPr>
          <w:rFonts w:ascii="Times New Roman" w:hAnsi="Times New Roman" w:cs="Times New Roman"/>
          <w:sz w:val="24"/>
          <w:szCs w:val="24"/>
        </w:rPr>
        <w:t>. Операции по перечислению остатков (части остатков) средств с казначейских счетов на единый счет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C97C58">
        <w:rPr>
          <w:rFonts w:ascii="Times New Roman" w:hAnsi="Times New Roman" w:cs="Times New Roman"/>
          <w:sz w:val="24"/>
          <w:szCs w:val="24"/>
        </w:rPr>
        <w:br/>
      </w:r>
      <w:r w:rsidRPr="008B1478">
        <w:rPr>
          <w:rFonts w:ascii="Times New Roman" w:hAnsi="Times New Roman" w:cs="Times New Roman"/>
          <w:sz w:val="24"/>
          <w:szCs w:val="24"/>
        </w:rPr>
        <w:t>в соответствии с настоящим Порядком в течение текущего финансового года прекращается не позднее пяти рабочих дней до завершения текущего финансового года.</w:t>
      </w:r>
    </w:p>
    <w:p w14:paraId="5276F3E8" w14:textId="77777777" w:rsidR="00BC26E6" w:rsidRPr="008B1478" w:rsidRDefault="00BC26E6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</w:p>
    <w:p w14:paraId="3877E233" w14:textId="77777777" w:rsidR="00BC26E6" w:rsidRPr="008B1478" w:rsidRDefault="00BC26E6" w:rsidP="008B1478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III. УСЛОВИЯ И ПОРЯДОК ВОЗВРАТА СРЕДСТВ,</w:t>
      </w:r>
    </w:p>
    <w:p w14:paraId="6A2D8CFA" w14:textId="77777777" w:rsidR="008B1478" w:rsidRDefault="00BC26E6" w:rsidP="008B1478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ПРИВЛЕЧЕННЫХ НА ЕДИНЫЙ СЧЕТ БЮДЖЕТА</w:t>
      </w:r>
      <w:r w:rsidR="008B1478">
        <w:rPr>
          <w:rFonts w:ascii="Times New Roman" w:hAnsi="Times New Roman" w:cs="Times New Roman"/>
          <w:sz w:val="24"/>
          <w:szCs w:val="24"/>
        </w:rPr>
        <w:t xml:space="preserve"> ЛЕСОЗАВОДСКОГО</w:t>
      </w:r>
    </w:p>
    <w:p w14:paraId="7086337A" w14:textId="77777777" w:rsidR="00BC26E6" w:rsidRPr="008B1478" w:rsidRDefault="008B1478" w:rsidP="008B1478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14:paraId="6771B54C" w14:textId="77777777" w:rsidR="00BC26E6" w:rsidRPr="008B1478" w:rsidRDefault="00BC26E6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04506B2" w14:textId="77777777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8B1478">
        <w:rPr>
          <w:rFonts w:ascii="Times New Roman" w:hAnsi="Times New Roman" w:cs="Times New Roman"/>
          <w:sz w:val="24"/>
          <w:szCs w:val="24"/>
        </w:rPr>
        <w:t xml:space="preserve">3.1. Для проведения операций со средствами, поступающими во временное распоряжение </w:t>
      </w:r>
      <w:r w:rsidR="00B36E37">
        <w:rPr>
          <w:rFonts w:ascii="Times New Roman" w:hAnsi="Times New Roman" w:cs="Times New Roman"/>
          <w:sz w:val="24"/>
          <w:szCs w:val="24"/>
        </w:rPr>
        <w:t>получателей бюджетных средств</w:t>
      </w:r>
      <w:r w:rsidRPr="008B1478">
        <w:rPr>
          <w:rFonts w:ascii="Times New Roman" w:hAnsi="Times New Roman" w:cs="Times New Roman"/>
          <w:sz w:val="24"/>
          <w:szCs w:val="24"/>
        </w:rPr>
        <w:t xml:space="preserve">, со средствами </w:t>
      </w:r>
      <w:r w:rsidR="00DA006B" w:rsidRPr="008B1478">
        <w:rPr>
          <w:rFonts w:ascii="Times New Roman" w:hAnsi="Times New Roman" w:cs="Times New Roman"/>
          <w:sz w:val="24"/>
          <w:szCs w:val="24"/>
        </w:rPr>
        <w:t>бюджетных и автономных учреждений</w:t>
      </w:r>
      <w:r w:rsidRPr="008B1478">
        <w:rPr>
          <w:rFonts w:ascii="Times New Roman" w:hAnsi="Times New Roman" w:cs="Times New Roman"/>
          <w:sz w:val="24"/>
          <w:szCs w:val="24"/>
        </w:rPr>
        <w:t>, со средствами участников казначейского сопровождения в случае недостаточности остатка средств на соответствующих казначейских счетах Управление осуществляет возврат остатков (части остатков) привлеченных средств с единого счета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на казначейские счета, с которых они ранее были перечислены, не позднее 10 часов второго рабочего дня, следующего за днем приема к исполнению распоряжений получателей указанных средств.</w:t>
      </w:r>
    </w:p>
    <w:p w14:paraId="431E8539" w14:textId="77777777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3.2. Возврат привлеченных средств с единого счета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на казначейские счета, с которых они были ранее перечислены, осуществляется Управлением в объеме, обеспечивающем достаточность средств на соответствующих казначейских счетах для исполнения распоряжений о совершении казначейских платежей, принятых Управлением к исполнению.</w:t>
      </w:r>
    </w:p>
    <w:p w14:paraId="04E9BC25" w14:textId="6E79BDB3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 xml:space="preserve">3.3. В случае необходимости проведения в течение текущего рабочего дня операций со средствами, поступающими во временное распоряжение </w:t>
      </w:r>
      <w:r w:rsidR="00B36E37">
        <w:rPr>
          <w:rFonts w:ascii="Times New Roman" w:hAnsi="Times New Roman" w:cs="Times New Roman"/>
          <w:sz w:val="24"/>
          <w:szCs w:val="24"/>
        </w:rPr>
        <w:t>получателей бюджетных средств</w:t>
      </w:r>
      <w:r w:rsidRPr="008B1478">
        <w:rPr>
          <w:rFonts w:ascii="Times New Roman" w:hAnsi="Times New Roman" w:cs="Times New Roman"/>
          <w:sz w:val="24"/>
          <w:szCs w:val="24"/>
        </w:rPr>
        <w:t xml:space="preserve">, со средствами </w:t>
      </w:r>
      <w:r w:rsidR="00DA006B" w:rsidRPr="008B1478">
        <w:rPr>
          <w:rFonts w:ascii="Times New Roman" w:hAnsi="Times New Roman" w:cs="Times New Roman"/>
          <w:sz w:val="24"/>
          <w:szCs w:val="24"/>
        </w:rPr>
        <w:t>бюджетных и автономных учреждений</w:t>
      </w:r>
      <w:r w:rsidRPr="008B1478">
        <w:rPr>
          <w:rFonts w:ascii="Times New Roman" w:hAnsi="Times New Roman" w:cs="Times New Roman"/>
          <w:sz w:val="24"/>
          <w:szCs w:val="24"/>
        </w:rPr>
        <w:t xml:space="preserve">, со средствами участников казначейского сопровождения в объеме, превышающем сумму остатка средств </w:t>
      </w:r>
      <w:r w:rsidR="00C97C58">
        <w:rPr>
          <w:rFonts w:ascii="Times New Roman" w:hAnsi="Times New Roman" w:cs="Times New Roman"/>
          <w:sz w:val="24"/>
          <w:szCs w:val="24"/>
        </w:rPr>
        <w:br/>
      </w:r>
      <w:r w:rsidRPr="008B1478">
        <w:rPr>
          <w:rFonts w:ascii="Times New Roman" w:hAnsi="Times New Roman" w:cs="Times New Roman"/>
          <w:sz w:val="24"/>
          <w:szCs w:val="24"/>
        </w:rPr>
        <w:t>на соответствующем казначейском счете с учетом уже перечисленного в соответствии</w:t>
      </w:r>
      <w:r w:rsidR="00C97C58">
        <w:rPr>
          <w:rFonts w:ascii="Times New Roman" w:hAnsi="Times New Roman" w:cs="Times New Roman"/>
          <w:sz w:val="24"/>
          <w:szCs w:val="24"/>
        </w:rPr>
        <w:br/>
      </w:r>
      <w:r w:rsidRPr="008B1478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61">
        <w:r w:rsidRPr="008B1478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8B1478">
        <w:rPr>
          <w:rFonts w:ascii="Times New Roman" w:hAnsi="Times New Roman" w:cs="Times New Roman"/>
          <w:sz w:val="24"/>
          <w:szCs w:val="24"/>
        </w:rPr>
        <w:t xml:space="preserve"> настоящего Порядка возврата средств с единого казначейского счета, Управление в течение рабочего дня может проводить дополнительные операции по возврату остатков (части остатков) привлеченных средств с единого счета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>.</w:t>
      </w:r>
    </w:p>
    <w:p w14:paraId="15E38227" w14:textId="77777777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3.4. Перечисление средств с единого счета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, необходимых для обеспечения выплат, предусмотренных </w:t>
      </w:r>
      <w:hyperlink w:anchor="P61">
        <w:r w:rsidRPr="008B1478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8B147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B1478">
        <w:rPr>
          <w:rFonts w:ascii="Times New Roman" w:hAnsi="Times New Roman" w:cs="Times New Roman"/>
          <w:sz w:val="24"/>
          <w:szCs w:val="24"/>
        </w:rPr>
        <w:lastRenderedPageBreak/>
        <w:t>Порядка, на соответствующий казначейский счет осуществляется в пределах суммы, не превышающей разницу между объемом средств, поступивших с этого казначейского счета на единый счет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>, и объемом средств, перечисленных с единого счета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на казначейский счет в течение текущего финансового года.</w:t>
      </w:r>
    </w:p>
    <w:p w14:paraId="5404DA2C" w14:textId="48037178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3.5. При недостаточности средств на едином счете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для осуществления возврата привлеченных средств на казначейские счета, с которых они были перечислены, в объеме, необходимом для проведения операций в соответствии с принятыми Управлением к исполнению распоряжениями о совершении казначейских платежей, операции по проведению платежей на едином счете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>, за исключением операций по оплате исполнительных документов, приостанавливаются. Распоряжения по перечислениям с единого счета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, представленные </w:t>
      </w:r>
      <w:r w:rsidR="00DA006B">
        <w:rPr>
          <w:rFonts w:ascii="Times New Roman" w:hAnsi="Times New Roman" w:cs="Times New Roman"/>
          <w:sz w:val="24"/>
          <w:szCs w:val="24"/>
        </w:rPr>
        <w:t>получателями средств бюджета</w:t>
      </w:r>
      <w:r w:rsidRPr="008B1478">
        <w:rPr>
          <w:rFonts w:ascii="Times New Roman" w:hAnsi="Times New Roman" w:cs="Times New Roman"/>
          <w:sz w:val="24"/>
          <w:szCs w:val="24"/>
        </w:rPr>
        <w:t>, за исключением документов на перечисление средств для исполнения исполнительных документов, возвращаются Управлением без исполнения до момента перечисления необходимой суммы возврата привлеченных средств. До поступления</w:t>
      </w:r>
      <w:r w:rsidR="00C97C58">
        <w:rPr>
          <w:rFonts w:ascii="Times New Roman" w:hAnsi="Times New Roman" w:cs="Times New Roman"/>
          <w:sz w:val="24"/>
          <w:szCs w:val="24"/>
        </w:rPr>
        <w:br/>
      </w:r>
      <w:r w:rsidRPr="008B1478">
        <w:rPr>
          <w:rFonts w:ascii="Times New Roman" w:hAnsi="Times New Roman" w:cs="Times New Roman"/>
          <w:sz w:val="24"/>
          <w:szCs w:val="24"/>
        </w:rPr>
        <w:t xml:space="preserve"> с единого счета бюджета</w:t>
      </w:r>
      <w:r w:rsidR="003B66FB" w:rsidRPr="008B1478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суммы средств, достаточной для проведения платежей со счетов, с которых средства были привлечены, распоряжения, принятые к исполнению по этим счетам, исполняются Управлением в пределах поступивших средств по срокам поступления документов в Управление. Распоряжения, своевременно не исполненные по причине недостаточности средств на счете, возвращаются без исполнения с указанием соответствующей причины возврата.</w:t>
      </w:r>
    </w:p>
    <w:p w14:paraId="5932B92D" w14:textId="77777777" w:rsidR="00BC26E6" w:rsidRPr="008B1478" w:rsidRDefault="00BC26E6" w:rsidP="008B147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78">
        <w:rPr>
          <w:rFonts w:ascii="Times New Roman" w:hAnsi="Times New Roman" w:cs="Times New Roman"/>
          <w:sz w:val="24"/>
          <w:szCs w:val="24"/>
        </w:rPr>
        <w:t>3.6. При завершении текущего финансового года, но не позднее последнего рабочего дня текущего финансового года, Управление осуществляет полный возврат остатка привлеченных средств с единого счета бюджета</w:t>
      </w:r>
      <w:r w:rsidR="00254400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B1478">
        <w:rPr>
          <w:rFonts w:ascii="Times New Roman" w:hAnsi="Times New Roman" w:cs="Times New Roman"/>
          <w:sz w:val="24"/>
          <w:szCs w:val="24"/>
        </w:rPr>
        <w:t xml:space="preserve"> на соответствующие казначейские счета, с которых они были привлечены.</w:t>
      </w:r>
    </w:p>
    <w:p w14:paraId="09F6E278" w14:textId="77777777" w:rsidR="00BC26E6" w:rsidRPr="008B1478" w:rsidRDefault="00BC26E6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F5AD761" w14:textId="77777777" w:rsidR="00BC26E6" w:rsidRPr="008B1478" w:rsidRDefault="00BC26E6" w:rsidP="008B147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B059083" w14:textId="77777777" w:rsidR="002C3E37" w:rsidRPr="008B1478" w:rsidRDefault="00C97C58" w:rsidP="008B1478">
      <w:pPr>
        <w:spacing w:before="120"/>
        <w:jc w:val="both"/>
      </w:pPr>
    </w:p>
    <w:sectPr w:rsidR="002C3E37" w:rsidRPr="008B1478" w:rsidSect="00B36E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6E6"/>
    <w:rsid w:val="00005754"/>
    <w:rsid w:val="00027345"/>
    <w:rsid w:val="0016215A"/>
    <w:rsid w:val="0021312C"/>
    <w:rsid w:val="00254400"/>
    <w:rsid w:val="002559F0"/>
    <w:rsid w:val="003A1938"/>
    <w:rsid w:val="003B66FB"/>
    <w:rsid w:val="004E7207"/>
    <w:rsid w:val="00685DA2"/>
    <w:rsid w:val="007C7DBB"/>
    <w:rsid w:val="008B1478"/>
    <w:rsid w:val="00B36E37"/>
    <w:rsid w:val="00BA7468"/>
    <w:rsid w:val="00BC26E6"/>
    <w:rsid w:val="00C97C58"/>
    <w:rsid w:val="00D92E97"/>
    <w:rsid w:val="00DA006B"/>
    <w:rsid w:val="00E471EF"/>
    <w:rsid w:val="00E96B19"/>
    <w:rsid w:val="00F00EDA"/>
    <w:rsid w:val="00FA2ACC"/>
    <w:rsid w:val="00FA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DCD"/>
  <w15:docId w15:val="{DB0FFB9F-11AD-4F33-ABD7-DC5452A4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2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2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8B1478"/>
    <w:pPr>
      <w:spacing w:line="360" w:lineRule="auto"/>
    </w:pPr>
    <w:rPr>
      <w:sz w:val="26"/>
    </w:rPr>
  </w:style>
  <w:style w:type="character" w:customStyle="1" w:styleId="a4">
    <w:name w:val="Основной текст Знак"/>
    <w:basedOn w:val="a0"/>
    <w:link w:val="a3"/>
    <w:rsid w:val="008B147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E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69&amp;dst=6648" TargetMode="External"/><Relationship Id="rId5" Type="http://schemas.openxmlformats.org/officeDocument/2006/relationships/hyperlink" Target="https://login.consultant.ru/link/?req=doc&amp;base=LAW&amp;n=465569&amp;dst=664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Л.Н.</dc:creator>
  <cp:keywords/>
  <dc:description/>
  <cp:lastModifiedBy>FinSVG</cp:lastModifiedBy>
  <cp:revision>9</cp:revision>
  <cp:lastPrinted>2024-01-11T01:13:00Z</cp:lastPrinted>
  <dcterms:created xsi:type="dcterms:W3CDTF">2024-01-10T07:27:00Z</dcterms:created>
  <dcterms:modified xsi:type="dcterms:W3CDTF">2024-01-11T01:25:00Z</dcterms:modified>
</cp:coreProperties>
</file>